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650" w:hanging="2650" w:hangingChars="600"/>
        <w:jc w:val="left"/>
        <w:textAlignment w:val="auto"/>
        <w:rPr>
          <w:rFonts w:hint="eastAsia" w:ascii="宋体" w:hAnsi="宋体" w:eastAsia="宋体" w:cs="宋体"/>
          <w:b/>
          <w:bCs/>
          <w:color w:val="33323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惠州市第二人民医院2022-2024年检验外送项目需求概况</w:t>
      </w:r>
    </w:p>
    <w:bookmarkEnd w:id="0"/>
    <w:p>
      <w:pPr>
        <w:ind w:firstLine="640" w:firstLineChars="200"/>
        <w:jc w:val="left"/>
        <w:rPr>
          <w:rFonts w:hint="eastAsia" w:ascii="仿宋" w:hAnsi="仿宋" w:eastAsia="仿宋"/>
          <w:color w:val="33323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为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了提升医院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业务技术水平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更好保障临床诊疗行为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232"/>
          <w:sz w:val="32"/>
          <w:szCs w:val="32"/>
        </w:rPr>
        <w:t>医院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拟于具备国家级检验资质的临床检验中心合作，开展部分医院无法检验的项目。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一、项目</w:t>
      </w:r>
      <w:r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服务期限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：</w:t>
      </w:r>
      <w:r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两年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150" w:firstLine="320" w:firstLineChars="100"/>
        <w:jc w:val="left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二、 项目内容：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color w:val="333232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为医院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部分检验项目进行标本运送及检验服务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采购项目需求一览表：</w:t>
      </w:r>
    </w:p>
    <w:tbl>
      <w:tblPr>
        <w:tblStyle w:val="10"/>
        <w:tblW w:w="8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20"/>
        <w:gridCol w:w="561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市三级医院物价收费标准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外送-抗核抗体十二项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外送-自身免疫基因测序（12位点）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外送-痛风发作基因+个体化用药基因检测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外送-HLA-B27基因亚型检测（7种亚型）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外送-巯嘌呤、硫唑嘌呤、硫鸟嘌呤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外送-甲氨蝶呤(ABCB1、MTHFR、GSTP1)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外送-环磷酰胺(GSTP1、MEHFR)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外送-环孢素A(CYP3A5)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外送-别嘌醇(HLA-B5801)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外送-他克莫司(CYP3A5)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外送-糖皮质激素(MIF、PAI-1、ABCB1)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外送-柳氮磺吡啶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外送-来氟米特(DHODH、CYP1A2)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外送-阿达木单抗、依那西普、英夫利昔单抗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外送-利妥昔单抗(FCGR3A)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外送-立加利仙(苯溴马隆)(CYP2C9*3)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外送-海洛因复吸(COMT)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外送-游离雌三醇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外送-抗甲状腺球蛋白抗体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外送-促甲状腺素受体抗体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外送-抗甲状腺过氧化物酶抗体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外送-反T3(rT3)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外送-肾上腺3项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外送-17-酮皮质类固醇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外送-17-羟皮质类固醇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外送-尿香草苦杏仁酸测定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外送-血浆促肾上腺皮质激素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外送-皮质醇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外送-24小时尿游离皮质醇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外送-儿茶酚胺3项（新增）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外送-生长因子组合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外送-血清生长激素测定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外送-胰岛素样生长因子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外送-胰岛素样生长因子结合蛋白3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外送-骨代谢3项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外送-骨代谢8项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外送-甲状旁腺素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外送-降钙素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外送-骨钙素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外送-25羟维生素D测定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外送-骨源性碱性磷酸酶（成人）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外送-骨源性碱性磷酸酶（儿童）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外送-糖化血红蛋白测定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外送-果糖胺(糖化血清蛋白测定)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外送-胰岛素释放实验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外送-C肽释放实验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外送-糖尿病自身抗体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外送-糖尿病3项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外送-胰岛素抗体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外送-血液流变学组合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外送-高血压8项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外送-高血压6项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外送-肾素活性组合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外送-24小时尿液醛固酮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外送-醛固酮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外送-血管紧张素Ⅱ测定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外送ADRB1*2、*3基金多态性、CYP2D6*10基因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外送-降血压精准用药分子检测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外送-贫血3项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外送-贫血4项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外送-铁4项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外送-血清铁蛋白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外送-转铁蛋白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外送-血清铁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外送-促红细胞生成素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外送-乙肝两对半定量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外送-肝炎病毒全套I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外送-甲型肝炎病毒抗体IgM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外送-乙型肝炎病毒DNA荧光定量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外送-乙型肝炎病毒DNA荧光定性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外送-乙肝病毒DNA基因分型及耐药检测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外送-肝纤4项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外送-呼吸道感染病原体IgM抗体9项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外送-肺炎支原体抗体IgM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外送-肺炎衣原体抗体IgM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外送-6种呼吸道病原体核酸检测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外送-13项呼吸道病原体核酸检测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外送-梅毒螺旋体DNA荧光定量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外送-梅毒螺旋体DNA荧光定性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外送-幽门螺杆菌感染检测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外送-幽门螺旋杆菌抗体检测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外送-柯萨奇病毒抗体IgM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外送-肠道病毒通用型RNA荧光定性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外送-肠道病毒71型RNA荧光定性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外送-肠道病毒71型RNA荧光定量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外送-细菌培养组合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外送-骨髓培养组合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外送-胸水培养组合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外送-腹水培养组合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外送-脑脊液培养组合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外送-性病3项组合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外送-非淋菌性尿道炎组合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外送-淋病奈瑟菌组合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外送-真菌培养组合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外送-血培养组合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外送-骨髓培养+鉴定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外送-痰液培养+鉴定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外送-胸水培养+鉴定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外送-腹水培养+鉴定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外送-脑脊液培养+鉴定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外送-脓液培养+鉴定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外送-胆汁培养+鉴定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外送-尿液培养+鉴定+菌落计数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外送-粪便培养+鉴定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外送-骨髓真菌培养+鉴定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外送-痰液真菌培养+鉴定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外送-咽拭子真菌培养+鉴定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外送-尿液真菌培养+鉴定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外送-胸水真菌培养+鉴定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外送-腹水真菌培养+鉴定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外送-粪便真菌培养+鉴定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外送-支原体培养+药敏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外送-衣原体抗原检查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外送-普通细菌涂片检查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外送-真菌涂片检查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外送-抗酸杆菌涂片检查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外送-淋球菌涂片检查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外送-浓缩集菌抗酸菌检测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外送-阴道分泌物常规检查 （白带常规）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外送-肥达氏反应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外送-外斐氏反应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外送-降钙素原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外送-结核杆菌培养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外送-隐球菌抗原检测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外送-真菌(1，3)-β-D葡聚糖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外送-曲霉菌抗原检测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外送-24小时尿白蛋白定量组合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外送-尿微量白蛋白定量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外送-24小时尿蛋白定量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外送-尿本周氏蛋白电泳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外送-免疫固定蛋白电泳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外送-胸腹水生化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外送-卡马西平(得里多)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外送-地高辛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外送-氨茶碱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外送-环孢霉素A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外送-普乐可夫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外送-苯巴比妥(鲁米那)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外送-苯妥英钠(大仑丁)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外送-雷帕霉素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外送-儿童安全用药--镇静安神类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外送-铜蓝蛋白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外送-铜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外送-24小时尿铜含量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外送-结核杆菌DNA荧光定性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外送-结核杆菌DNA荧光定量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外送-人类免疫缺陷病毒抗体测定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外送-CYP2C9*3基因多态性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外送-CYP2C19*2基因多态性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外送-CYP2B6*6基因多态性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外送-肝豆状核变性检测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外送-苯丙酮尿症PAH基因检测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外送-脑脊液寡克隆电泳分析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外送-SLE三项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外送-ENA谱14项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外送-RA三项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外送-ANCA四项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外送-自身免疫性肝炎抗体(七项)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外送-自身免疫性肝病抗体（12项）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外送-类风湿因子测定（RF）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外送-抗磷脂综合征三项（APS）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外送-血管炎两项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外送-干燥综合征组合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外送-SLE组合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外送-肌炎组合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外送-自免肝组合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外送-结核菌感染T细胞检测（T-SPOT-TB）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外送-精神安全用药基因检测（抗抑郁、焦虑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外送-安非他命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外送检验采血+耗材（收费处）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外送-非布司他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外送-尿生化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外送-药敏组合1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外送-药敏组合2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外送-药敏组合3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外送-常规药敏定量试验（MIC）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外送-真菌药敏试验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外送-厌氧菌药敏试验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外送-血培养+鉴定(右侧）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外送-血培养+鉴定(左侧）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外送-血管炎3项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外送-新冠病毒RNA-混检（自费）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外送-新冠病毒RNA-单检（自费）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肌红蛋白（MYO）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麻疹病毒抗体二项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（MV-IgM、MV-IgG）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 (D)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定型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Rh(D) Type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ALDH2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基因多态性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胃功能四项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（G-17、PGⅠ、PGⅡ、PGR）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乙型肝炎表面抗原定量测定（cobas）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Hepatitis B virus surface antigen by quantitative detection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乙型肝炎病毒表面抗体定量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HBsAb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Hepatitis B virus surface antibody by quantitative detection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高灵敏度乙型肝炎DNA定量检测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 hepatitis B DNA quantitative detection sensitivity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异常凝血酶原（DCP）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甲胎蛋白异质体（AFP_L3）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病毒2项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EB－VCA－IgA、EA－IgA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病毒DNA荧光定量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EBV-DNA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 virus DNA by fluorescent quanitative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幽门螺旋杆菌感染检测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诺如病毒RNA荧光定性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NV-RNA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Nuo virus RNA  by fluorescent qualitative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乙型脑炎病毒RNA定性检测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钩端螺旋体抗体IgG(LEP-IgG)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LEP-IgG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Leptospira antibody IgG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水痘-带状疱疹病毒DNA荧光定性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VZV-DNA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Varicella zoster virus DNA  by fluorescent qualitative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寄生虫五项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肺吸虫、弓形虫IgG、日本血吸虫IgG、猪囊尾蚴、裂头蚴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肝吸虫抗体IgG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Liver fluke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血铅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Blood lead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度洛西汀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Duloxetine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米氮平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Mirtazapine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帕罗西汀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Paroxetine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氟西汀+去甲氟西汀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曲唑酮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Trazodone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氯丙嗪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Chlorpromazine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氨磺必利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Amisulpride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氟哌啶醇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Haloperidol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奋乃静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氟奋乃静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齐拉西酮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Ziprasidone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舒必利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Sulpiride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阿普唑仑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Alprazolam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咪达唑仑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Midazolam Injection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艾司唑仑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Julodin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劳拉西泮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替马西泮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奥沙西泮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硝西泮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唑吡坦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奥卡西平+代谢物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托吡酯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Topiramate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氯硝西泮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Clonazepam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百草枯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Gramoxone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Dipterex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DDVP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Thimet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克百威（呋喃丹）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乐果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Dimethoate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Triazophos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溴敌隆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MSDS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脑脊液十六项病原体核酸检测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脑脊液生化（蛋白/AST/ADA/LDH/乳酸）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女性生殖道感染常见病原体核酸检测7项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（CT-DNA、 UU-DNA、UP-DNA、MH-DNA、MG-DNA、NG-DNA、GBS-DNA）</w:t>
            </w: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人乳头瘤病毒高危型检测（两癌）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液基薄层细胞制片术（TCT/LCT）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墨汁染色找隐球菌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注：包括目前采购人无法开展，但是有临床需求的</w:t>
      </w:r>
      <w:r>
        <w:rPr>
          <w:rStyle w:val="20"/>
          <w:rFonts w:hint="default" w:ascii="仿宋" w:hAnsi="仿宋" w:eastAsia="仿宋"/>
          <w:b w:val="0"/>
          <w:bCs w:val="0"/>
          <w:color w:val="auto"/>
          <w:sz w:val="24"/>
          <w:szCs w:val="24"/>
          <w:lang w:bidi="ar"/>
        </w:rPr>
        <w:t>乙型肝炎病毒DNA荧光定量</w:t>
      </w:r>
      <w:r>
        <w:rPr>
          <w:rFonts w:hint="eastAsia" w:ascii="仿宋" w:hAnsi="仿宋" w:eastAsia="仿宋" w:cs="宋体"/>
          <w:bCs/>
          <w:sz w:val="24"/>
        </w:rPr>
        <w:t>、血培养+鉴定、肥达氏反应、外斐氏反应</w:t>
      </w:r>
      <w:r>
        <w:rPr>
          <w:rFonts w:hint="eastAsia" w:ascii="仿宋" w:hAnsi="仿宋" w:eastAsia="仿宋" w:cs="宋体"/>
          <w:bCs/>
          <w:sz w:val="24"/>
          <w:lang w:eastAsia="zh-CN"/>
        </w:rPr>
        <w:t>、</w:t>
      </w:r>
      <w:r>
        <w:rPr>
          <w:rFonts w:hint="eastAsia" w:ascii="仿宋" w:hAnsi="仿宋" w:eastAsia="仿宋" w:cs="宋体"/>
          <w:sz w:val="24"/>
        </w:rPr>
        <w:t>基因及质谱的精准项目：CYP2C9&amp;VKORC1基因分型检测、ApoE基因分型检测、抗癫痫类药物 超敏代谢基因检测、抗躁狂药基因检测、抗精分药基因检测、氯丙嗪浓度测定等。合作项目如采购人有条件开展，可以结束合作，如临床需要新合作项目，可以新增。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80" w:firstLineChars="19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705" w:leftChars="2888" w:hanging="640" w:hangingChars="200"/>
        <w:jc w:val="center"/>
        <w:textAlignment w:val="auto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医务科2022.9.30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0F0"/>
    <w:multiLevelType w:val="singleLevel"/>
    <w:tmpl w:val="036600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jhiOGE4MjcyMGIxODBmNzUyMWFiODhhYTczMzIifQ=="/>
  </w:docVars>
  <w:rsids>
    <w:rsidRoot w:val="00DD5BD8"/>
    <w:rsid w:val="000204FC"/>
    <w:rsid w:val="000431A0"/>
    <w:rsid w:val="00050FE9"/>
    <w:rsid w:val="0005152F"/>
    <w:rsid w:val="0005191E"/>
    <w:rsid w:val="00056B98"/>
    <w:rsid w:val="00073E50"/>
    <w:rsid w:val="000744A3"/>
    <w:rsid w:val="000B2401"/>
    <w:rsid w:val="000B3900"/>
    <w:rsid w:val="000C38BB"/>
    <w:rsid w:val="000D39A3"/>
    <w:rsid w:val="000E3811"/>
    <w:rsid w:val="000E5D37"/>
    <w:rsid w:val="000F35C8"/>
    <w:rsid w:val="00100FDE"/>
    <w:rsid w:val="00101B61"/>
    <w:rsid w:val="00103CEA"/>
    <w:rsid w:val="00131ABB"/>
    <w:rsid w:val="001651C0"/>
    <w:rsid w:val="00170BC5"/>
    <w:rsid w:val="0017147E"/>
    <w:rsid w:val="001744C8"/>
    <w:rsid w:val="001C379D"/>
    <w:rsid w:val="001C37A4"/>
    <w:rsid w:val="001E5585"/>
    <w:rsid w:val="001F4865"/>
    <w:rsid w:val="00215CEE"/>
    <w:rsid w:val="0022304D"/>
    <w:rsid w:val="00227DB1"/>
    <w:rsid w:val="00246B4C"/>
    <w:rsid w:val="00260DA8"/>
    <w:rsid w:val="0027520F"/>
    <w:rsid w:val="002D46C3"/>
    <w:rsid w:val="002E03F7"/>
    <w:rsid w:val="002F0719"/>
    <w:rsid w:val="003236F2"/>
    <w:rsid w:val="00340450"/>
    <w:rsid w:val="0034160A"/>
    <w:rsid w:val="00344C7E"/>
    <w:rsid w:val="003A2E9E"/>
    <w:rsid w:val="003B0B29"/>
    <w:rsid w:val="003D1D7B"/>
    <w:rsid w:val="003D24C1"/>
    <w:rsid w:val="003D7954"/>
    <w:rsid w:val="003F3BFD"/>
    <w:rsid w:val="00407074"/>
    <w:rsid w:val="00415B1F"/>
    <w:rsid w:val="004745E6"/>
    <w:rsid w:val="00493797"/>
    <w:rsid w:val="004D2F08"/>
    <w:rsid w:val="004E684B"/>
    <w:rsid w:val="004F57BF"/>
    <w:rsid w:val="004F5F9B"/>
    <w:rsid w:val="005015B5"/>
    <w:rsid w:val="005019EB"/>
    <w:rsid w:val="0052304A"/>
    <w:rsid w:val="00526852"/>
    <w:rsid w:val="005273CA"/>
    <w:rsid w:val="005275B3"/>
    <w:rsid w:val="0055250C"/>
    <w:rsid w:val="00571A9B"/>
    <w:rsid w:val="00583B48"/>
    <w:rsid w:val="00586925"/>
    <w:rsid w:val="005B3A54"/>
    <w:rsid w:val="005B6114"/>
    <w:rsid w:val="005D274D"/>
    <w:rsid w:val="005D358E"/>
    <w:rsid w:val="005E1DE1"/>
    <w:rsid w:val="00601B48"/>
    <w:rsid w:val="0060779B"/>
    <w:rsid w:val="00612063"/>
    <w:rsid w:val="006121F0"/>
    <w:rsid w:val="0062235A"/>
    <w:rsid w:val="006253A6"/>
    <w:rsid w:val="00627FF1"/>
    <w:rsid w:val="00675B22"/>
    <w:rsid w:val="006A04F2"/>
    <w:rsid w:val="006A0B8C"/>
    <w:rsid w:val="006B4912"/>
    <w:rsid w:val="006D3B7F"/>
    <w:rsid w:val="006E35C8"/>
    <w:rsid w:val="006E5806"/>
    <w:rsid w:val="007028A5"/>
    <w:rsid w:val="0072643E"/>
    <w:rsid w:val="00763606"/>
    <w:rsid w:val="0077660D"/>
    <w:rsid w:val="00791FBA"/>
    <w:rsid w:val="007969A3"/>
    <w:rsid w:val="007A34E6"/>
    <w:rsid w:val="008143A7"/>
    <w:rsid w:val="008174BB"/>
    <w:rsid w:val="008224A3"/>
    <w:rsid w:val="00825766"/>
    <w:rsid w:val="00842332"/>
    <w:rsid w:val="00857C7C"/>
    <w:rsid w:val="008B39A8"/>
    <w:rsid w:val="008B75E5"/>
    <w:rsid w:val="008C03FF"/>
    <w:rsid w:val="008C0DAD"/>
    <w:rsid w:val="008E43F4"/>
    <w:rsid w:val="008E58C3"/>
    <w:rsid w:val="009041C6"/>
    <w:rsid w:val="00911B9E"/>
    <w:rsid w:val="009245C0"/>
    <w:rsid w:val="009308ED"/>
    <w:rsid w:val="009326DC"/>
    <w:rsid w:val="00936B99"/>
    <w:rsid w:val="009376DE"/>
    <w:rsid w:val="009415D6"/>
    <w:rsid w:val="00946DD1"/>
    <w:rsid w:val="0097003F"/>
    <w:rsid w:val="00986B78"/>
    <w:rsid w:val="00986FAD"/>
    <w:rsid w:val="00990895"/>
    <w:rsid w:val="009B1C82"/>
    <w:rsid w:val="009B3D03"/>
    <w:rsid w:val="009C0944"/>
    <w:rsid w:val="009C484E"/>
    <w:rsid w:val="009C7BB8"/>
    <w:rsid w:val="009E2BCB"/>
    <w:rsid w:val="009F192F"/>
    <w:rsid w:val="00A030D8"/>
    <w:rsid w:val="00A04271"/>
    <w:rsid w:val="00A11075"/>
    <w:rsid w:val="00A12E50"/>
    <w:rsid w:val="00A14AC8"/>
    <w:rsid w:val="00A21869"/>
    <w:rsid w:val="00A22561"/>
    <w:rsid w:val="00A2725E"/>
    <w:rsid w:val="00A3089B"/>
    <w:rsid w:val="00A805D5"/>
    <w:rsid w:val="00A813BA"/>
    <w:rsid w:val="00A81BDE"/>
    <w:rsid w:val="00A84F23"/>
    <w:rsid w:val="00A865C4"/>
    <w:rsid w:val="00A87059"/>
    <w:rsid w:val="00A900D3"/>
    <w:rsid w:val="00A924AA"/>
    <w:rsid w:val="00A96EA2"/>
    <w:rsid w:val="00B106E6"/>
    <w:rsid w:val="00B35848"/>
    <w:rsid w:val="00B3644C"/>
    <w:rsid w:val="00B61FB5"/>
    <w:rsid w:val="00B62576"/>
    <w:rsid w:val="00B654F1"/>
    <w:rsid w:val="00B94510"/>
    <w:rsid w:val="00BA1072"/>
    <w:rsid w:val="00BA25D3"/>
    <w:rsid w:val="00BA7E13"/>
    <w:rsid w:val="00BB0C48"/>
    <w:rsid w:val="00BB51B5"/>
    <w:rsid w:val="00BC2F2D"/>
    <w:rsid w:val="00BC62EA"/>
    <w:rsid w:val="00BE70A7"/>
    <w:rsid w:val="00BF0E46"/>
    <w:rsid w:val="00C0136F"/>
    <w:rsid w:val="00C033BA"/>
    <w:rsid w:val="00C16071"/>
    <w:rsid w:val="00C161EA"/>
    <w:rsid w:val="00C24414"/>
    <w:rsid w:val="00C36AD0"/>
    <w:rsid w:val="00C50084"/>
    <w:rsid w:val="00C54539"/>
    <w:rsid w:val="00C63000"/>
    <w:rsid w:val="00C74C54"/>
    <w:rsid w:val="00C83215"/>
    <w:rsid w:val="00C8535B"/>
    <w:rsid w:val="00CC2002"/>
    <w:rsid w:val="00CE78E7"/>
    <w:rsid w:val="00CF04AE"/>
    <w:rsid w:val="00D11EE7"/>
    <w:rsid w:val="00D2384B"/>
    <w:rsid w:val="00D27137"/>
    <w:rsid w:val="00D545EF"/>
    <w:rsid w:val="00D553D7"/>
    <w:rsid w:val="00D61C8E"/>
    <w:rsid w:val="00D825F9"/>
    <w:rsid w:val="00D84D1E"/>
    <w:rsid w:val="00D85DBA"/>
    <w:rsid w:val="00DA7A2E"/>
    <w:rsid w:val="00DB13AB"/>
    <w:rsid w:val="00DB7035"/>
    <w:rsid w:val="00DC0B50"/>
    <w:rsid w:val="00DD5BD8"/>
    <w:rsid w:val="00DD65F8"/>
    <w:rsid w:val="00DF0701"/>
    <w:rsid w:val="00DF0950"/>
    <w:rsid w:val="00E047A4"/>
    <w:rsid w:val="00E116F4"/>
    <w:rsid w:val="00E232AB"/>
    <w:rsid w:val="00E24ED2"/>
    <w:rsid w:val="00E3686D"/>
    <w:rsid w:val="00E52465"/>
    <w:rsid w:val="00E63A33"/>
    <w:rsid w:val="00E73A92"/>
    <w:rsid w:val="00E917C3"/>
    <w:rsid w:val="00EA4B49"/>
    <w:rsid w:val="00EC5F97"/>
    <w:rsid w:val="00ED153E"/>
    <w:rsid w:val="00F14570"/>
    <w:rsid w:val="00F22F69"/>
    <w:rsid w:val="00F5383E"/>
    <w:rsid w:val="00F61DBA"/>
    <w:rsid w:val="00F6337B"/>
    <w:rsid w:val="00F71A97"/>
    <w:rsid w:val="00F72A5A"/>
    <w:rsid w:val="00F85F56"/>
    <w:rsid w:val="00F935D6"/>
    <w:rsid w:val="00F95C7E"/>
    <w:rsid w:val="00FB182A"/>
    <w:rsid w:val="00FB4464"/>
    <w:rsid w:val="00FC2CE9"/>
    <w:rsid w:val="00FE14CC"/>
    <w:rsid w:val="00FE4B53"/>
    <w:rsid w:val="03817368"/>
    <w:rsid w:val="03F76BEF"/>
    <w:rsid w:val="0532263E"/>
    <w:rsid w:val="05A04785"/>
    <w:rsid w:val="085873D8"/>
    <w:rsid w:val="09E35ACB"/>
    <w:rsid w:val="0A7267FD"/>
    <w:rsid w:val="0B15135B"/>
    <w:rsid w:val="0C994A4E"/>
    <w:rsid w:val="0DF83D98"/>
    <w:rsid w:val="0E606560"/>
    <w:rsid w:val="0ED566F7"/>
    <w:rsid w:val="0ED65633"/>
    <w:rsid w:val="0F444058"/>
    <w:rsid w:val="1542149B"/>
    <w:rsid w:val="195C3717"/>
    <w:rsid w:val="1B903729"/>
    <w:rsid w:val="1CA2191B"/>
    <w:rsid w:val="1E456095"/>
    <w:rsid w:val="1FB10B03"/>
    <w:rsid w:val="22A205D7"/>
    <w:rsid w:val="26C5566C"/>
    <w:rsid w:val="29FF207D"/>
    <w:rsid w:val="2A6E147B"/>
    <w:rsid w:val="2B961FF8"/>
    <w:rsid w:val="2C3A6912"/>
    <w:rsid w:val="2C640701"/>
    <w:rsid w:val="2E0E6CDE"/>
    <w:rsid w:val="36D27B0A"/>
    <w:rsid w:val="38DC5F11"/>
    <w:rsid w:val="398975A0"/>
    <w:rsid w:val="39A43E6E"/>
    <w:rsid w:val="3B5B12AD"/>
    <w:rsid w:val="3B7C6600"/>
    <w:rsid w:val="3C0A2C7B"/>
    <w:rsid w:val="3D434E36"/>
    <w:rsid w:val="43750CD6"/>
    <w:rsid w:val="460760E8"/>
    <w:rsid w:val="483A5C3D"/>
    <w:rsid w:val="4B321F29"/>
    <w:rsid w:val="4C375B93"/>
    <w:rsid w:val="4DA21B03"/>
    <w:rsid w:val="50EC6D00"/>
    <w:rsid w:val="51C160C7"/>
    <w:rsid w:val="54132C10"/>
    <w:rsid w:val="544F6298"/>
    <w:rsid w:val="55554688"/>
    <w:rsid w:val="562C32B9"/>
    <w:rsid w:val="58E23537"/>
    <w:rsid w:val="5C03377C"/>
    <w:rsid w:val="5E2B24C1"/>
    <w:rsid w:val="5EAC16E1"/>
    <w:rsid w:val="5F8E5A92"/>
    <w:rsid w:val="6235755D"/>
    <w:rsid w:val="63A25C4F"/>
    <w:rsid w:val="64D945D3"/>
    <w:rsid w:val="66655010"/>
    <w:rsid w:val="66F0344B"/>
    <w:rsid w:val="67323486"/>
    <w:rsid w:val="67642F9C"/>
    <w:rsid w:val="6A2C1B79"/>
    <w:rsid w:val="6AB02D6A"/>
    <w:rsid w:val="6CAE0A8D"/>
    <w:rsid w:val="6E126DBF"/>
    <w:rsid w:val="70C57FE2"/>
    <w:rsid w:val="70D66211"/>
    <w:rsid w:val="75E23FFB"/>
    <w:rsid w:val="762138D2"/>
    <w:rsid w:val="76D23F83"/>
    <w:rsid w:val="76E655EE"/>
    <w:rsid w:val="7B95246D"/>
    <w:rsid w:val="7BC61557"/>
    <w:rsid w:val="7C487420"/>
    <w:rsid w:val="7E075A0C"/>
    <w:rsid w:val="7EFD7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qFormat/>
    <w:uiPriority w:val="0"/>
    <w:pPr>
      <w:spacing w:line="360" w:lineRule="auto"/>
    </w:pPr>
    <w:rPr>
      <w:sz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1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s2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s3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91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21">
    <w:name w:val="font45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22">
    <w:name w:val="font56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  <w:vertAlign w:val="subscript"/>
    </w:rPr>
  </w:style>
  <w:style w:type="character" w:customStyle="1" w:styleId="23">
    <w:name w:val="font12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4">
    <w:name w:val="font131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25">
    <w:name w:val="font44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26">
    <w:name w:val="font431"/>
    <w:qFormat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  <w:style w:type="character" w:customStyle="1" w:styleId="27">
    <w:name w:val="font55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  <w:vertAlign w:val="superscript"/>
    </w:rPr>
  </w:style>
  <w:style w:type="character" w:customStyle="1" w:styleId="28">
    <w:name w:val="font34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">
    <w:name w:val="font2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26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">
    <w:name w:val="font9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2">
    <w:name w:val="font42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3">
    <w:name w:val="font541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4">
    <w:name w:val="font411"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none"/>
    </w:rPr>
  </w:style>
  <w:style w:type="character" w:customStyle="1" w:styleId="35">
    <w:name w:val="font2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6">
    <w:name w:val="font5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271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38">
    <w:name w:val="font521"/>
    <w:qFormat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  <w:style w:type="character" w:customStyle="1" w:styleId="39">
    <w:name w:val="font4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0">
    <w:name w:val="font40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41">
    <w:name w:val="font201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42">
    <w:name w:val="font5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43">
    <w:name w:val="font17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4">
    <w:name w:val="font1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5">
    <w:name w:val="font1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37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47">
    <w:name w:val="font49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48">
    <w:name w:val="font01"/>
    <w:qFormat/>
    <w:uiPriority w:val="0"/>
    <w:rPr>
      <w:rFonts w:ascii="楷体_GB2312" w:eastAsia="楷体_GB2312" w:cs="楷体_GB2312"/>
      <w:b/>
      <w:color w:val="000000"/>
      <w:sz w:val="20"/>
      <w:szCs w:val="20"/>
      <w:u w:val="none"/>
    </w:rPr>
  </w:style>
  <w:style w:type="character" w:customStyle="1" w:styleId="49">
    <w:name w:val="font36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0">
    <w:name w:val="font14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1">
    <w:name w:val="font35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2">
    <w:name w:val="font471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53">
    <w:name w:val="font21"/>
    <w:basedOn w:val="11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4">
    <w:name w:val="font1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41"/>
    <w:basedOn w:val="11"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56">
    <w:name w:val="font31"/>
    <w:basedOn w:val="11"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57">
    <w:name w:val="font6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8">
    <w:name w:val="font7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single"/>
    </w:rPr>
  </w:style>
  <w:style w:type="character" w:customStyle="1" w:styleId="59">
    <w:name w:val="font51"/>
    <w:basedOn w:val="11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3867</Words>
  <Characters>5759</Characters>
  <Lines>7</Lines>
  <Paragraphs>2</Paragraphs>
  <TotalTime>2</TotalTime>
  <ScaleCrop>false</ScaleCrop>
  <LinksUpToDate>false</LinksUpToDate>
  <CharactersWithSpaces>5813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2018-10-11T02:39:00Z</dcterms:created>
  <dc:creator>Administrator</dc:creator>
  <cp:lastModifiedBy>20</cp:lastModifiedBy>
  <cp:lastPrinted>2021-10-13T08:41:00Z</cp:lastPrinted>
  <dcterms:modified xsi:type="dcterms:W3CDTF">2022-09-30T07:39:37Z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57C63216C5CB4BDFA0743B3446A331CE</vt:lpwstr>
  </property>
</Properties>
</file>