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spacing w:line="360" w:lineRule="auto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本公司已按照惠州市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本公司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在此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郑重承诺，我公司所提交的资料均真实有效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如有虚假，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仿宋" w:hAnsi="仿宋" w:eastAsia="仿宋" w:cs="仿宋"/>
          <w:kern w:val="0"/>
          <w:sz w:val="32"/>
          <w:szCs w:val="32"/>
        </w:rPr>
        <w:t>将承担相应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pStyle w:val="2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（签章）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right="360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4A514F42"/>
    <w:rsid w:val="5F2E072D"/>
    <w:rsid w:val="6804421F"/>
    <w:rsid w:val="74E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2022-04-21T08:03:57Z</cp:lastPrinted>
  <dcterms:modified xsi:type="dcterms:W3CDTF">2022-04-21T08:04:01Z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EA7E912C535F437DA4B2681802BC8B17</vt:lpwstr>
  </property>
</Properties>
</file>