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提供资料真实性承</w:t>
      </w:r>
      <w:bookmarkStart w:id="0" w:name="_GoBack"/>
      <w:bookmarkEnd w:id="0"/>
      <w:r>
        <w:rPr>
          <w:rFonts w:hint="eastAsia" w:ascii="方正小标宋_GBK" w:hAnsi="宋体" w:eastAsia="方正小标宋_GBK" w:cs="宋体"/>
          <w:bCs/>
          <w:kern w:val="0"/>
          <w:sz w:val="44"/>
          <w:szCs w:val="44"/>
        </w:rPr>
        <w:t>诺书</w:t>
      </w:r>
    </w:p>
    <w:p>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本公司已按照惠州市第二人民医院医疗设备采购项目市场调研公告要求提供了12项资料，具体内容包括：</w:t>
      </w:r>
    </w:p>
    <w:p>
      <w:pPr>
        <w:pStyle w:val="2"/>
        <w:ind w:firstLine="480"/>
        <w:rPr>
          <w:rFonts w:ascii="宋体" w:hAnsi="宋体"/>
        </w:rPr>
      </w:pPr>
      <w:r>
        <w:rPr>
          <w:rFonts w:ascii="宋体" w:hAnsi="宋体"/>
        </w:rPr>
        <w:t>1、医疗设备市场调研登记表</w:t>
      </w:r>
      <w:r>
        <w:rPr>
          <w:rFonts w:hint="eastAsia" w:ascii="宋体" w:hAnsi="宋体"/>
        </w:rPr>
        <w:t>；</w:t>
      </w:r>
    </w:p>
    <w:p>
      <w:pPr>
        <w:pStyle w:val="2"/>
        <w:ind w:firstLine="480"/>
        <w:rPr>
          <w:rFonts w:ascii="宋体" w:hAnsi="宋体"/>
        </w:rPr>
      </w:pPr>
      <w:r>
        <w:rPr>
          <w:rFonts w:hint="eastAsia" w:ascii="宋体" w:hAnsi="宋体"/>
        </w:rPr>
        <w:t>2、医疗设备市场调研报价单；</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3、产品技术参数及配置清单明细表</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4、产品注册证，如无，请提供无需注册证的证明文件；</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5、生产商营业执照、医疗器械生产许可证、医疗器械经营许可证；</w:t>
      </w:r>
    </w:p>
    <w:p>
      <w:pPr>
        <w:widowControl/>
        <w:adjustRightInd w:val="0"/>
        <w:snapToGrid w:val="0"/>
        <w:spacing w:line="360" w:lineRule="auto"/>
        <w:ind w:firstLine="480" w:firstLineChars="200"/>
        <w:jc w:val="left"/>
        <w:rPr>
          <w:rFonts w:hint="eastAsia" w:ascii="宋体" w:hAnsi="宋体" w:eastAsia="宋体" w:cs="宋体"/>
          <w:kern w:val="0"/>
          <w:sz w:val="24"/>
          <w:szCs w:val="24"/>
          <w:lang w:val="en-US" w:eastAsia="zh-CN"/>
        </w:rPr>
      </w:pPr>
      <w:r>
        <w:rPr>
          <w:rFonts w:ascii="宋体" w:hAnsi="宋体" w:cs="宋体"/>
          <w:kern w:val="0"/>
          <w:sz w:val="24"/>
          <w:szCs w:val="24"/>
        </w:rPr>
        <w:t>6、各级授权书文件；</w:t>
      </w:r>
      <w:r>
        <w:rPr>
          <w:rFonts w:hint="eastAsia" w:ascii="宋体" w:hAnsi="宋体" w:cs="宋体"/>
          <w:kern w:val="0"/>
          <w:sz w:val="24"/>
          <w:szCs w:val="24"/>
          <w:lang w:val="en-US" w:eastAsia="zh-CN"/>
        </w:rPr>
        <w:t xml:space="preserve"> </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7、各级代理商企业营业执照、医疗器械经营许可证；</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8、用户名单</w:t>
      </w:r>
      <w:r>
        <w:rPr>
          <w:rFonts w:hint="eastAsia" w:ascii="宋体" w:hAnsi="宋体" w:cs="宋体"/>
          <w:kern w:val="0"/>
          <w:sz w:val="24"/>
          <w:szCs w:val="24"/>
        </w:rPr>
        <w:t>；</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9、要求提供</w:t>
      </w:r>
      <w:r>
        <w:rPr>
          <w:rFonts w:ascii="宋体" w:hAnsi="宋体" w:cs="宋体"/>
          <w:b/>
          <w:bCs/>
          <w:kern w:val="0"/>
          <w:sz w:val="24"/>
          <w:szCs w:val="24"/>
        </w:rPr>
        <w:t>同型号产品广东省内地级市以上三</w:t>
      </w:r>
      <w:r>
        <w:rPr>
          <w:rFonts w:hint="eastAsia" w:ascii="宋体" w:hAnsi="宋体" w:cs="宋体"/>
          <w:b/>
          <w:bCs/>
          <w:kern w:val="0"/>
          <w:sz w:val="24"/>
          <w:szCs w:val="24"/>
        </w:rPr>
        <w:t>级</w:t>
      </w:r>
      <w:r>
        <w:rPr>
          <w:rFonts w:ascii="宋体" w:hAnsi="宋体" w:cs="宋体"/>
          <w:b/>
          <w:bCs/>
          <w:kern w:val="0"/>
          <w:sz w:val="24"/>
          <w:szCs w:val="24"/>
        </w:rPr>
        <w:t>医院</w:t>
      </w:r>
      <w:r>
        <w:rPr>
          <w:rFonts w:ascii="宋体" w:hAnsi="宋体" w:cs="宋体"/>
          <w:kern w:val="0"/>
          <w:sz w:val="24"/>
          <w:szCs w:val="24"/>
        </w:rPr>
        <w:t>的销售记录，如合同、中标通知书、发票；</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10、产品彩页</w:t>
      </w:r>
      <w:r>
        <w:rPr>
          <w:rFonts w:hint="eastAsia" w:ascii="宋体" w:hAnsi="宋体" w:cs="宋体"/>
          <w:kern w:val="0"/>
          <w:sz w:val="24"/>
          <w:szCs w:val="24"/>
        </w:rPr>
        <w:t>；</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11、信用中国”网站（www.creditchina.gov.cn）及中国政府采购网(www.ccgp.gov.cn)网站截图查询证明加盖公章；</w:t>
      </w:r>
    </w:p>
    <w:p>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12、提供资料真实性承诺书。</w:t>
      </w:r>
    </w:p>
    <w:p>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本公司郑重承诺，我公司所提交的资料均真实有效，如有虚假，将依法承担相应责任。</w:t>
      </w:r>
    </w:p>
    <w:p>
      <w:pPr>
        <w:widowControl/>
        <w:adjustRightInd w:val="0"/>
        <w:snapToGrid w:val="0"/>
        <w:spacing w:line="360" w:lineRule="auto"/>
        <w:ind w:firstLine="480" w:firstLineChars="200"/>
        <w:jc w:val="left"/>
        <w:rPr>
          <w:rFonts w:ascii="宋体" w:hAnsi="宋体" w:cs="宋体"/>
          <w:kern w:val="0"/>
          <w:sz w:val="24"/>
          <w:szCs w:val="24"/>
        </w:rPr>
      </w:pPr>
    </w:p>
    <w:p>
      <w:pPr>
        <w:widowControl/>
        <w:adjustRightInd w:val="0"/>
        <w:snapToGrid w:val="0"/>
        <w:spacing w:line="360" w:lineRule="auto"/>
        <w:ind w:firstLine="480" w:firstLineChars="200"/>
        <w:jc w:val="right"/>
        <w:rPr>
          <w:rFonts w:ascii="宋体" w:hAnsi="宋体" w:cs="宋体"/>
          <w:kern w:val="0"/>
          <w:sz w:val="24"/>
          <w:szCs w:val="24"/>
        </w:rPr>
      </w:pPr>
    </w:p>
    <w:p>
      <w:pPr>
        <w:widowControl/>
        <w:adjustRightInd w:val="0"/>
        <w:snapToGrid w:val="0"/>
        <w:spacing w:line="360" w:lineRule="auto"/>
        <w:ind w:firstLine="480" w:firstLineChars="200"/>
        <w:jc w:val="right"/>
        <w:rPr>
          <w:rFonts w:ascii="宋体" w:hAnsi="宋体" w:cs="宋体"/>
          <w:kern w:val="0"/>
          <w:sz w:val="24"/>
          <w:szCs w:val="24"/>
          <w:u w:val="single"/>
        </w:rPr>
      </w:pPr>
      <w:r>
        <w:rPr>
          <w:rFonts w:hint="eastAsia" w:ascii="宋体" w:hAnsi="宋体" w:cs="宋体"/>
          <w:kern w:val="0"/>
          <w:sz w:val="24"/>
          <w:szCs w:val="24"/>
        </w:rPr>
        <w:t>公司名称：（签章）</w:t>
      </w:r>
    </w:p>
    <w:p>
      <w:pPr>
        <w:widowControl/>
        <w:adjustRightInd w:val="0"/>
        <w:snapToGrid w:val="0"/>
        <w:spacing w:line="360" w:lineRule="auto"/>
        <w:ind w:firstLine="480" w:firstLineChars="200"/>
        <w:jc w:val="right"/>
        <w:rPr>
          <w:rFonts w:ascii="宋体" w:hAnsi="宋体" w:cs="宋体"/>
          <w:kern w:val="0"/>
          <w:sz w:val="24"/>
          <w:szCs w:val="24"/>
        </w:rPr>
      </w:pPr>
    </w:p>
    <w:p>
      <w:pPr>
        <w:widowControl/>
        <w:adjustRightInd w:val="0"/>
        <w:snapToGrid w:val="0"/>
        <w:spacing w:line="360" w:lineRule="auto"/>
        <w:ind w:right="360" w:firstLine="480" w:firstLineChars="200"/>
        <w:jc w:val="right"/>
        <w:rPr>
          <w:rFonts w:ascii="宋体" w:hAnsi="宋体" w:cs="宋体"/>
          <w:kern w:val="0"/>
          <w:sz w:val="24"/>
          <w:szCs w:val="24"/>
        </w:rPr>
      </w:pPr>
      <w:r>
        <w:rPr>
          <w:rFonts w:hint="eastAsia" w:ascii="宋体" w:hAnsi="宋体" w:cs="宋体"/>
          <w:kern w:val="0"/>
          <w:sz w:val="24"/>
          <w:szCs w:val="24"/>
        </w:rPr>
        <w:t>日期：年 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331495"/>
    <w:rsid w:val="00356458"/>
    <w:rsid w:val="004503B9"/>
    <w:rsid w:val="0055399E"/>
    <w:rsid w:val="00585762"/>
    <w:rsid w:val="007264D8"/>
    <w:rsid w:val="007D7163"/>
    <w:rsid w:val="009A21D3"/>
    <w:rsid w:val="00BA1D33"/>
    <w:rsid w:val="00DF7A26"/>
    <w:rsid w:val="00E62613"/>
    <w:rsid w:val="06401D01"/>
    <w:rsid w:val="4D0F27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uiPriority w:val="99"/>
    <w:pPr>
      <w:spacing w:before="120"/>
    </w:pPr>
    <w:rPr>
      <w:rFonts w:asciiTheme="majorHAnsi" w:hAnsiTheme="majorHAnsi" w:cstheme="majorBidi"/>
      <w:sz w:val="24"/>
      <w:szCs w:val="24"/>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348</Characters>
  <Lines>2</Lines>
  <Paragraphs>1</Paragraphs>
  <TotalTime>25</TotalTime>
  <ScaleCrop>false</ScaleCrop>
  <LinksUpToDate>false</LinksUpToDate>
  <CharactersWithSpaces>408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Administrator</cp:lastModifiedBy>
  <dcterms:modified xsi:type="dcterms:W3CDTF">2021-06-04T08:07:28Z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88D5223A65684EBF9DAA336215896D86</vt:lpwstr>
  </property>
</Properties>
</file>