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EEE8" w14:textId="77777777" w:rsidR="006852EF" w:rsidRDefault="006852EF" w:rsidP="00946D73">
      <w:pPr>
        <w:rPr>
          <w:rFonts w:ascii="宋体" w:hAnsi="宋体" w:hint="eastAsia"/>
          <w:b/>
          <w:sz w:val="44"/>
          <w:szCs w:val="44"/>
        </w:rPr>
      </w:pPr>
    </w:p>
    <w:p w14:paraId="361A7481" w14:textId="071E8536" w:rsidR="00F34C48" w:rsidRPr="00352B6C" w:rsidRDefault="00352B6C" w:rsidP="00352B6C">
      <w:pPr>
        <w:jc w:val="center"/>
        <w:rPr>
          <w:rFonts w:ascii="宋体" w:hAnsi="宋体"/>
          <w:b/>
          <w:sz w:val="44"/>
          <w:szCs w:val="44"/>
        </w:rPr>
      </w:pPr>
      <w:r w:rsidRPr="00352B6C">
        <w:rPr>
          <w:rFonts w:ascii="宋体" w:hAnsi="宋体" w:hint="eastAsia"/>
          <w:b/>
          <w:sz w:val="44"/>
          <w:szCs w:val="44"/>
        </w:rPr>
        <w:t>消防器材采购项目需求书</w:t>
      </w:r>
      <w:r w:rsidR="00B373EA">
        <w:rPr>
          <w:rFonts w:ascii="宋体" w:hAnsi="宋体" w:hint="eastAsia"/>
          <w:b/>
          <w:sz w:val="44"/>
          <w:szCs w:val="44"/>
        </w:rPr>
        <w:t>（重新评审）</w:t>
      </w:r>
    </w:p>
    <w:p w14:paraId="03FCEF36" w14:textId="082BBDB3" w:rsidR="007221D0" w:rsidRPr="00B26FAB" w:rsidRDefault="007221D0" w:rsidP="007221D0">
      <w:pPr>
        <w:autoSpaceDE w:val="0"/>
        <w:autoSpaceDN w:val="0"/>
        <w:rPr>
          <w:rFonts w:ascii="仿宋" w:eastAsia="仿宋" w:hAnsi="仿宋"/>
          <w:b/>
          <w:color w:val="000000"/>
          <w:sz w:val="28"/>
          <w:szCs w:val="28"/>
        </w:rPr>
      </w:pPr>
      <w:r w:rsidRPr="00B26FAB">
        <w:rPr>
          <w:rFonts w:ascii="仿宋" w:eastAsia="仿宋" w:hAnsi="仿宋" w:hint="eastAsia"/>
          <w:b/>
          <w:color w:val="000000"/>
          <w:sz w:val="28"/>
          <w:szCs w:val="28"/>
        </w:rPr>
        <w:t>一、供应商资格：</w:t>
      </w:r>
    </w:p>
    <w:p w14:paraId="3C392457" w14:textId="18485478"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1</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响应供应商应在中国境内注册，在法律上、财务上独立，合法运作并独立于采购人的法人或负责人；</w:t>
      </w:r>
    </w:p>
    <w:p w14:paraId="7733EDC7" w14:textId="26E450C2"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hint="eastAsia"/>
          <w:color w:val="000000"/>
          <w:sz w:val="28"/>
          <w:szCs w:val="28"/>
        </w:rPr>
        <w:t>2</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响应供应商应具有独立承担民事责任的能力；</w:t>
      </w:r>
    </w:p>
    <w:p w14:paraId="7A1008E0" w14:textId="79752F31" w:rsidR="007221D0" w:rsidRPr="00B26FAB" w:rsidRDefault="007221D0" w:rsidP="002F27E3">
      <w:pPr>
        <w:pStyle w:val="a7"/>
        <w:adjustRightInd w:val="0"/>
        <w:snapToGrid w:val="0"/>
        <w:ind w:firstLineChars="177" w:firstLine="496"/>
        <w:rPr>
          <w:rFonts w:ascii="仿宋" w:eastAsia="仿宋" w:hAnsi="仿宋"/>
          <w:color w:val="000000"/>
          <w:sz w:val="28"/>
          <w:szCs w:val="28"/>
          <w:lang w:val="zh-CN"/>
        </w:rPr>
      </w:pPr>
      <w:r w:rsidRPr="00B26FAB">
        <w:rPr>
          <w:rFonts w:ascii="仿宋" w:eastAsia="仿宋" w:hAnsi="仿宋"/>
          <w:color w:val="000000"/>
          <w:sz w:val="28"/>
          <w:szCs w:val="28"/>
        </w:rPr>
        <w:t>3</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响应供应商应具有</w:t>
      </w:r>
      <w:r w:rsidRPr="00B26FAB">
        <w:rPr>
          <w:rFonts w:ascii="仿宋" w:eastAsia="仿宋" w:hAnsi="仿宋" w:hint="eastAsia"/>
          <w:color w:val="000000"/>
          <w:sz w:val="28"/>
          <w:szCs w:val="28"/>
          <w:lang w:val="zh-CN"/>
        </w:rPr>
        <w:t>有效的《营业执照》，具备本项</w:t>
      </w:r>
      <w:bookmarkStart w:id="0" w:name="_GoBack"/>
      <w:bookmarkEnd w:id="0"/>
      <w:r w:rsidRPr="00B26FAB">
        <w:rPr>
          <w:rFonts w:ascii="仿宋" w:eastAsia="仿宋" w:hAnsi="仿宋" w:hint="eastAsia"/>
          <w:color w:val="000000"/>
          <w:sz w:val="28"/>
          <w:szCs w:val="28"/>
          <w:lang w:val="zh-CN"/>
        </w:rPr>
        <w:t>目的经营资质与能力；</w:t>
      </w:r>
    </w:p>
    <w:p w14:paraId="6506968A" w14:textId="66784B14" w:rsidR="007221D0" w:rsidRPr="00B26FAB" w:rsidRDefault="007221D0"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4</w:t>
      </w:r>
      <w:r w:rsidR="00C96BD8" w:rsidRPr="00B26FAB">
        <w:rPr>
          <w:rFonts w:ascii="仿宋" w:eastAsia="仿宋" w:hAnsi="仿宋" w:hint="eastAsia"/>
          <w:color w:val="000000"/>
          <w:sz w:val="28"/>
          <w:szCs w:val="28"/>
        </w:rPr>
        <w:t>.</w:t>
      </w:r>
      <w:r w:rsidRPr="00B26FAB">
        <w:rPr>
          <w:rFonts w:ascii="仿宋" w:eastAsia="仿宋" w:hAnsi="仿宋" w:hint="eastAsia"/>
          <w:color w:val="000000"/>
          <w:sz w:val="28"/>
          <w:szCs w:val="28"/>
        </w:rPr>
        <w:t>有依法缴纳税收和社会保障的资金的证明</w:t>
      </w:r>
      <w:r w:rsidR="00C96BD8" w:rsidRPr="00B26FAB">
        <w:rPr>
          <w:rFonts w:ascii="仿宋" w:eastAsia="仿宋" w:hAnsi="仿宋" w:hint="eastAsia"/>
          <w:color w:val="000000"/>
          <w:sz w:val="28"/>
          <w:szCs w:val="28"/>
        </w:rPr>
        <w:t>；</w:t>
      </w:r>
    </w:p>
    <w:p w14:paraId="30053422" w14:textId="06868B32" w:rsidR="00C96BD8" w:rsidRPr="00B26FAB" w:rsidRDefault="00C96BD8" w:rsidP="002F27E3">
      <w:pPr>
        <w:pStyle w:val="a7"/>
        <w:adjustRightInd w:val="0"/>
        <w:snapToGrid w:val="0"/>
        <w:ind w:firstLineChars="177" w:firstLine="496"/>
        <w:rPr>
          <w:rFonts w:ascii="仿宋" w:eastAsia="仿宋" w:hAnsi="仿宋"/>
          <w:color w:val="000000"/>
          <w:sz w:val="28"/>
          <w:szCs w:val="28"/>
        </w:rPr>
      </w:pPr>
      <w:r w:rsidRPr="00B26FAB">
        <w:rPr>
          <w:rFonts w:ascii="仿宋" w:eastAsia="仿宋" w:hAnsi="仿宋"/>
          <w:color w:val="000000"/>
          <w:sz w:val="28"/>
          <w:szCs w:val="28"/>
        </w:rPr>
        <w:t>5</w:t>
      </w:r>
      <w:r w:rsidRPr="00B26FAB">
        <w:rPr>
          <w:rFonts w:ascii="仿宋" w:eastAsia="仿宋" w:hAnsi="仿宋" w:hint="eastAsia"/>
          <w:color w:val="000000"/>
          <w:sz w:val="28"/>
          <w:szCs w:val="28"/>
        </w:rPr>
        <w:t>.本项目不接受联合体参与。</w:t>
      </w:r>
    </w:p>
    <w:p w14:paraId="5F4F724C" w14:textId="77777777" w:rsidR="007221D0" w:rsidRPr="00B26FAB" w:rsidRDefault="007221D0" w:rsidP="007221D0">
      <w:pPr>
        <w:pStyle w:val="a7"/>
        <w:adjustRightInd w:val="0"/>
        <w:snapToGrid w:val="0"/>
        <w:rPr>
          <w:rFonts w:ascii="仿宋" w:eastAsia="仿宋" w:hAnsi="仿宋" w:cs="Times New Roman"/>
          <w:b/>
          <w:color w:val="000000"/>
          <w:sz w:val="28"/>
          <w:szCs w:val="28"/>
        </w:rPr>
      </w:pPr>
    </w:p>
    <w:p w14:paraId="1AA688DC" w14:textId="408279D0" w:rsidR="007221D0" w:rsidRPr="00B26FAB" w:rsidRDefault="007221D0" w:rsidP="007221D0">
      <w:pPr>
        <w:pStyle w:val="a7"/>
        <w:adjustRightInd w:val="0"/>
        <w:snapToGrid w:val="0"/>
        <w:rPr>
          <w:rStyle w:val="a9"/>
          <w:rFonts w:ascii="仿宋" w:eastAsia="仿宋" w:hAnsi="仿宋" w:cs="Times New Roman"/>
          <w:b/>
          <w:color w:val="000000"/>
          <w:sz w:val="28"/>
          <w:szCs w:val="28"/>
        </w:rPr>
      </w:pPr>
      <w:r w:rsidRPr="00B26FAB">
        <w:rPr>
          <w:rFonts w:ascii="仿宋" w:eastAsia="仿宋" w:hAnsi="仿宋" w:cs="Times New Roman" w:hint="eastAsia"/>
          <w:b/>
          <w:color w:val="000000"/>
          <w:sz w:val="28"/>
          <w:szCs w:val="28"/>
        </w:rPr>
        <w:t>二、采购基本需求：</w:t>
      </w:r>
    </w:p>
    <w:p w14:paraId="01DD24EF" w14:textId="19373E6F" w:rsidR="007221D0" w:rsidRPr="00B26FAB" w:rsidRDefault="007221D0" w:rsidP="002F27E3">
      <w:pPr>
        <w:spacing w:line="440" w:lineRule="exact"/>
        <w:ind w:right="3" w:firstLineChars="177" w:firstLine="496"/>
        <w:rPr>
          <w:rFonts w:ascii="仿宋" w:eastAsia="仿宋" w:hAnsi="仿宋"/>
          <w:bCs/>
          <w:color w:val="000000"/>
          <w:sz w:val="28"/>
          <w:szCs w:val="28"/>
        </w:rPr>
      </w:pPr>
      <w:r w:rsidRPr="00B26FAB">
        <w:rPr>
          <w:rFonts w:ascii="仿宋" w:eastAsia="仿宋" w:hAnsi="仿宋" w:hint="eastAsia"/>
          <w:bCs/>
          <w:color w:val="000000"/>
          <w:sz w:val="28"/>
          <w:szCs w:val="28"/>
        </w:rPr>
        <w:t>1</w:t>
      </w:r>
      <w:r w:rsidR="00C96BD8" w:rsidRPr="00B26FAB">
        <w:rPr>
          <w:rFonts w:ascii="仿宋" w:eastAsia="仿宋" w:hAnsi="仿宋" w:hint="eastAsia"/>
          <w:bCs/>
          <w:color w:val="000000"/>
          <w:sz w:val="28"/>
          <w:szCs w:val="28"/>
        </w:rPr>
        <w:t>.</w:t>
      </w:r>
      <w:r w:rsidRPr="00B26FAB">
        <w:rPr>
          <w:rFonts w:ascii="仿宋" w:eastAsia="仿宋" w:hAnsi="仿宋" w:hint="eastAsia"/>
          <w:bCs/>
          <w:color w:val="000000"/>
          <w:sz w:val="28"/>
          <w:szCs w:val="28"/>
        </w:rPr>
        <w:t>本项目采购内容：</w:t>
      </w:r>
    </w:p>
    <w:tbl>
      <w:tblPr>
        <w:tblStyle w:val="ac"/>
        <w:tblW w:w="0" w:type="auto"/>
        <w:tblInd w:w="846" w:type="dxa"/>
        <w:tblLook w:val="04A0" w:firstRow="1" w:lastRow="0" w:firstColumn="1" w:lastColumn="0" w:noHBand="0" w:noVBand="1"/>
      </w:tblPr>
      <w:tblGrid>
        <w:gridCol w:w="846"/>
        <w:gridCol w:w="3969"/>
        <w:gridCol w:w="1134"/>
        <w:gridCol w:w="1105"/>
      </w:tblGrid>
      <w:tr w:rsidR="007221D0" w:rsidRPr="00B26FAB" w14:paraId="5041E6FC" w14:textId="77777777" w:rsidTr="00B26FAB">
        <w:tc>
          <w:tcPr>
            <w:tcW w:w="846" w:type="dxa"/>
          </w:tcPr>
          <w:p w14:paraId="57D13B1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序号</w:t>
            </w:r>
          </w:p>
        </w:tc>
        <w:tc>
          <w:tcPr>
            <w:tcW w:w="3969" w:type="dxa"/>
          </w:tcPr>
          <w:p w14:paraId="10D42E8F"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货物名称</w:t>
            </w:r>
          </w:p>
        </w:tc>
        <w:tc>
          <w:tcPr>
            <w:tcW w:w="1134" w:type="dxa"/>
          </w:tcPr>
          <w:p w14:paraId="370AD19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数量</w:t>
            </w:r>
          </w:p>
        </w:tc>
        <w:tc>
          <w:tcPr>
            <w:tcW w:w="1105" w:type="dxa"/>
          </w:tcPr>
          <w:p w14:paraId="35170C5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单位</w:t>
            </w:r>
          </w:p>
        </w:tc>
      </w:tr>
      <w:tr w:rsidR="007221D0" w:rsidRPr="00B26FAB" w14:paraId="0307CC59" w14:textId="77777777" w:rsidTr="00B26FAB">
        <w:tc>
          <w:tcPr>
            <w:tcW w:w="846" w:type="dxa"/>
          </w:tcPr>
          <w:p w14:paraId="0B4728E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3969" w:type="dxa"/>
          </w:tcPr>
          <w:p w14:paraId="43F96AE8"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 xml:space="preserve"> </w:t>
            </w:r>
            <w:r w:rsidRPr="00B26FAB">
              <w:rPr>
                <w:rFonts w:ascii="仿宋" w:eastAsia="仿宋" w:hAnsi="仿宋"/>
                <w:bCs/>
                <w:color w:val="000000"/>
                <w:sz w:val="28"/>
                <w:szCs w:val="28"/>
              </w:rPr>
              <w:t>ABC</w:t>
            </w:r>
            <w:r w:rsidRPr="00B26FAB">
              <w:rPr>
                <w:rFonts w:ascii="仿宋" w:eastAsia="仿宋" w:hAnsi="仿宋" w:hint="eastAsia"/>
                <w:bCs/>
                <w:color w:val="000000"/>
                <w:sz w:val="28"/>
                <w:szCs w:val="28"/>
              </w:rPr>
              <w:t>干粉灭火器</w:t>
            </w:r>
          </w:p>
        </w:tc>
        <w:tc>
          <w:tcPr>
            <w:tcW w:w="1134" w:type="dxa"/>
          </w:tcPr>
          <w:p w14:paraId="52870E3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r w:rsidRPr="00B26FAB">
              <w:rPr>
                <w:rFonts w:ascii="仿宋" w:eastAsia="仿宋" w:hAnsi="仿宋"/>
                <w:bCs/>
                <w:color w:val="000000"/>
                <w:sz w:val="28"/>
                <w:szCs w:val="28"/>
              </w:rPr>
              <w:t>0</w:t>
            </w:r>
          </w:p>
        </w:tc>
        <w:tc>
          <w:tcPr>
            <w:tcW w:w="1105" w:type="dxa"/>
          </w:tcPr>
          <w:p w14:paraId="223915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瓶</w:t>
            </w:r>
          </w:p>
        </w:tc>
      </w:tr>
      <w:tr w:rsidR="007221D0" w:rsidRPr="00B26FAB" w14:paraId="033DECC4" w14:textId="77777777" w:rsidTr="00B26FAB">
        <w:tc>
          <w:tcPr>
            <w:tcW w:w="846" w:type="dxa"/>
          </w:tcPr>
          <w:p w14:paraId="5D3733B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3969" w:type="dxa"/>
          </w:tcPr>
          <w:p w14:paraId="29C8EFD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两瓶装灭火箱</w:t>
            </w:r>
          </w:p>
        </w:tc>
        <w:tc>
          <w:tcPr>
            <w:tcW w:w="1134" w:type="dxa"/>
          </w:tcPr>
          <w:p w14:paraId="1CA5161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1105" w:type="dxa"/>
          </w:tcPr>
          <w:p w14:paraId="044C6EA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40DA08E5" w14:textId="77777777" w:rsidTr="00B26FAB">
        <w:tc>
          <w:tcPr>
            <w:tcW w:w="846" w:type="dxa"/>
          </w:tcPr>
          <w:p w14:paraId="79B0C47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3969" w:type="dxa"/>
          </w:tcPr>
          <w:p w14:paraId="0D6ECC7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防毒面具</w:t>
            </w:r>
          </w:p>
        </w:tc>
        <w:tc>
          <w:tcPr>
            <w:tcW w:w="1134" w:type="dxa"/>
          </w:tcPr>
          <w:p w14:paraId="6EA71F7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6</w:t>
            </w:r>
            <w:r w:rsidRPr="00B26FAB">
              <w:rPr>
                <w:rFonts w:ascii="仿宋" w:eastAsia="仿宋" w:hAnsi="仿宋"/>
                <w:bCs/>
                <w:color w:val="000000"/>
                <w:sz w:val="28"/>
                <w:szCs w:val="28"/>
              </w:rPr>
              <w:t>0</w:t>
            </w:r>
          </w:p>
        </w:tc>
        <w:tc>
          <w:tcPr>
            <w:tcW w:w="1105" w:type="dxa"/>
          </w:tcPr>
          <w:p w14:paraId="1C6DF19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783BFB4B" w14:textId="77777777" w:rsidTr="00B26FAB">
        <w:tc>
          <w:tcPr>
            <w:tcW w:w="846" w:type="dxa"/>
          </w:tcPr>
          <w:p w14:paraId="07940745"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3969" w:type="dxa"/>
          </w:tcPr>
          <w:p w14:paraId="54E79FE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消防头盔</w:t>
            </w:r>
          </w:p>
        </w:tc>
        <w:tc>
          <w:tcPr>
            <w:tcW w:w="1134" w:type="dxa"/>
          </w:tcPr>
          <w:p w14:paraId="54ED755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4BAAAE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顶</w:t>
            </w:r>
          </w:p>
        </w:tc>
      </w:tr>
      <w:tr w:rsidR="007221D0" w:rsidRPr="00B26FAB" w14:paraId="3190579C" w14:textId="77777777" w:rsidTr="00B26FAB">
        <w:tc>
          <w:tcPr>
            <w:tcW w:w="846" w:type="dxa"/>
          </w:tcPr>
          <w:p w14:paraId="30246B1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5</w:t>
            </w:r>
          </w:p>
        </w:tc>
        <w:tc>
          <w:tcPr>
            <w:tcW w:w="3969" w:type="dxa"/>
          </w:tcPr>
          <w:p w14:paraId="002D8B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消防员灭火防护服</w:t>
            </w:r>
          </w:p>
        </w:tc>
        <w:tc>
          <w:tcPr>
            <w:tcW w:w="1134" w:type="dxa"/>
          </w:tcPr>
          <w:p w14:paraId="6E5B080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54EF81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127D8704" w14:textId="77777777" w:rsidTr="00B26FAB">
        <w:tc>
          <w:tcPr>
            <w:tcW w:w="846" w:type="dxa"/>
          </w:tcPr>
          <w:p w14:paraId="097DB991"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6</w:t>
            </w:r>
          </w:p>
        </w:tc>
        <w:tc>
          <w:tcPr>
            <w:tcW w:w="3969" w:type="dxa"/>
          </w:tcPr>
          <w:p w14:paraId="3744A4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消防员灭火防护靴</w:t>
            </w:r>
          </w:p>
        </w:tc>
        <w:tc>
          <w:tcPr>
            <w:tcW w:w="1134" w:type="dxa"/>
          </w:tcPr>
          <w:p w14:paraId="5F679E8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538E38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双</w:t>
            </w:r>
          </w:p>
        </w:tc>
      </w:tr>
      <w:tr w:rsidR="007221D0" w:rsidRPr="00B26FAB" w14:paraId="41F57050" w14:textId="77777777" w:rsidTr="00B26FAB">
        <w:tc>
          <w:tcPr>
            <w:tcW w:w="846" w:type="dxa"/>
          </w:tcPr>
          <w:p w14:paraId="74B1572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7</w:t>
            </w:r>
          </w:p>
        </w:tc>
        <w:tc>
          <w:tcPr>
            <w:tcW w:w="3969" w:type="dxa"/>
          </w:tcPr>
          <w:p w14:paraId="526A586D"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消防防护手套</w:t>
            </w:r>
          </w:p>
        </w:tc>
        <w:tc>
          <w:tcPr>
            <w:tcW w:w="1134" w:type="dxa"/>
          </w:tcPr>
          <w:p w14:paraId="54CF29D5"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2A84C13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付</w:t>
            </w:r>
          </w:p>
        </w:tc>
      </w:tr>
      <w:tr w:rsidR="007221D0" w:rsidRPr="00B26FAB" w14:paraId="34560106" w14:textId="77777777" w:rsidTr="00B26FAB">
        <w:tc>
          <w:tcPr>
            <w:tcW w:w="846" w:type="dxa"/>
          </w:tcPr>
          <w:p w14:paraId="7FE2874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8</w:t>
            </w:r>
          </w:p>
        </w:tc>
        <w:tc>
          <w:tcPr>
            <w:tcW w:w="3969" w:type="dxa"/>
          </w:tcPr>
          <w:p w14:paraId="306C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消防安全腰带</w:t>
            </w:r>
          </w:p>
        </w:tc>
        <w:tc>
          <w:tcPr>
            <w:tcW w:w="1134" w:type="dxa"/>
          </w:tcPr>
          <w:p w14:paraId="4D0214C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63E3C6F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065B06D9" w14:textId="77777777" w:rsidTr="00B26FAB">
        <w:tc>
          <w:tcPr>
            <w:tcW w:w="846" w:type="dxa"/>
          </w:tcPr>
          <w:p w14:paraId="62721B9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9</w:t>
            </w:r>
          </w:p>
        </w:tc>
        <w:tc>
          <w:tcPr>
            <w:tcW w:w="3969" w:type="dxa"/>
          </w:tcPr>
          <w:p w14:paraId="4E997CF2"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过滤式自救逃生面罩</w:t>
            </w:r>
          </w:p>
        </w:tc>
        <w:tc>
          <w:tcPr>
            <w:tcW w:w="1134" w:type="dxa"/>
          </w:tcPr>
          <w:p w14:paraId="715B2AE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5188C0D8"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2E64F7E2" w14:textId="77777777" w:rsidTr="00B26FAB">
        <w:tc>
          <w:tcPr>
            <w:tcW w:w="846" w:type="dxa"/>
          </w:tcPr>
          <w:p w14:paraId="6D22674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0</w:t>
            </w:r>
          </w:p>
        </w:tc>
        <w:tc>
          <w:tcPr>
            <w:tcW w:w="3969" w:type="dxa"/>
          </w:tcPr>
          <w:p w14:paraId="5BE114B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正压式消防空气呼吸器</w:t>
            </w:r>
          </w:p>
        </w:tc>
        <w:tc>
          <w:tcPr>
            <w:tcW w:w="1134" w:type="dxa"/>
          </w:tcPr>
          <w:p w14:paraId="64E3948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09C6E5A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27CDAA3F" w14:textId="77777777" w:rsidTr="00B26FAB">
        <w:tc>
          <w:tcPr>
            <w:tcW w:w="846" w:type="dxa"/>
          </w:tcPr>
          <w:p w14:paraId="7286662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1</w:t>
            </w:r>
          </w:p>
        </w:tc>
        <w:tc>
          <w:tcPr>
            <w:tcW w:w="3969" w:type="dxa"/>
          </w:tcPr>
          <w:p w14:paraId="2908CF5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消防员呼救器（方位灯）</w:t>
            </w:r>
          </w:p>
        </w:tc>
        <w:tc>
          <w:tcPr>
            <w:tcW w:w="1134" w:type="dxa"/>
          </w:tcPr>
          <w:p w14:paraId="5206FDD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71460F81"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proofErr w:type="gramStart"/>
            <w:r w:rsidRPr="00B26FAB">
              <w:rPr>
                <w:rFonts w:ascii="仿宋" w:eastAsia="仿宋" w:hAnsi="仿宋" w:hint="eastAsia"/>
                <w:bCs/>
                <w:color w:val="000000"/>
                <w:sz w:val="28"/>
                <w:szCs w:val="28"/>
              </w:rPr>
              <w:t>个</w:t>
            </w:r>
            <w:proofErr w:type="gramEnd"/>
          </w:p>
        </w:tc>
      </w:tr>
      <w:tr w:rsidR="007221D0" w:rsidRPr="00B26FAB" w14:paraId="19FD7B5A" w14:textId="77777777" w:rsidTr="00B26FAB">
        <w:tc>
          <w:tcPr>
            <w:tcW w:w="846" w:type="dxa"/>
          </w:tcPr>
          <w:p w14:paraId="1808F96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2</w:t>
            </w:r>
          </w:p>
        </w:tc>
        <w:tc>
          <w:tcPr>
            <w:tcW w:w="3969" w:type="dxa"/>
          </w:tcPr>
          <w:p w14:paraId="2B546E9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消防腰斧</w:t>
            </w:r>
          </w:p>
        </w:tc>
        <w:tc>
          <w:tcPr>
            <w:tcW w:w="1134" w:type="dxa"/>
          </w:tcPr>
          <w:p w14:paraId="6124251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42B0F6EB"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2811E8D8" w14:textId="77777777" w:rsidTr="00B26FAB">
        <w:tc>
          <w:tcPr>
            <w:tcW w:w="846" w:type="dxa"/>
          </w:tcPr>
          <w:p w14:paraId="2C71E757"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3</w:t>
            </w:r>
          </w:p>
        </w:tc>
        <w:tc>
          <w:tcPr>
            <w:tcW w:w="3969" w:type="dxa"/>
          </w:tcPr>
          <w:p w14:paraId="28C4BE9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消防佩戴头灯</w:t>
            </w:r>
          </w:p>
        </w:tc>
        <w:tc>
          <w:tcPr>
            <w:tcW w:w="1134" w:type="dxa"/>
          </w:tcPr>
          <w:p w14:paraId="1ECF5881"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3831D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6B75CDB" w14:textId="77777777" w:rsidTr="00B26FAB">
        <w:tc>
          <w:tcPr>
            <w:tcW w:w="846" w:type="dxa"/>
          </w:tcPr>
          <w:p w14:paraId="521E5D8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4</w:t>
            </w:r>
          </w:p>
        </w:tc>
        <w:tc>
          <w:tcPr>
            <w:tcW w:w="3969" w:type="dxa"/>
          </w:tcPr>
          <w:p w14:paraId="71F7646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消防水带</w:t>
            </w:r>
          </w:p>
        </w:tc>
        <w:tc>
          <w:tcPr>
            <w:tcW w:w="1134" w:type="dxa"/>
          </w:tcPr>
          <w:p w14:paraId="3AD2B0A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3FCF172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盘</w:t>
            </w:r>
          </w:p>
        </w:tc>
      </w:tr>
      <w:tr w:rsidR="007221D0" w:rsidRPr="00B26FAB" w14:paraId="358906D1" w14:textId="77777777" w:rsidTr="00B26FAB">
        <w:tc>
          <w:tcPr>
            <w:tcW w:w="846" w:type="dxa"/>
          </w:tcPr>
          <w:p w14:paraId="4371E772"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5</w:t>
            </w:r>
          </w:p>
        </w:tc>
        <w:tc>
          <w:tcPr>
            <w:tcW w:w="3969" w:type="dxa"/>
          </w:tcPr>
          <w:p w14:paraId="03C8C880"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消防水枪</w:t>
            </w:r>
          </w:p>
        </w:tc>
        <w:tc>
          <w:tcPr>
            <w:tcW w:w="1134" w:type="dxa"/>
          </w:tcPr>
          <w:p w14:paraId="48C07FEF"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3</w:t>
            </w:r>
          </w:p>
        </w:tc>
        <w:tc>
          <w:tcPr>
            <w:tcW w:w="1105" w:type="dxa"/>
          </w:tcPr>
          <w:p w14:paraId="1BF8DED3"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支</w:t>
            </w:r>
          </w:p>
        </w:tc>
      </w:tr>
      <w:tr w:rsidR="007221D0" w:rsidRPr="00B26FAB" w14:paraId="791B214A" w14:textId="77777777" w:rsidTr="00B26FAB">
        <w:tc>
          <w:tcPr>
            <w:tcW w:w="846" w:type="dxa"/>
          </w:tcPr>
          <w:p w14:paraId="64D7424F"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6</w:t>
            </w:r>
          </w:p>
        </w:tc>
        <w:tc>
          <w:tcPr>
            <w:tcW w:w="3969" w:type="dxa"/>
          </w:tcPr>
          <w:p w14:paraId="3117CE5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消防栓扳手</w:t>
            </w:r>
          </w:p>
        </w:tc>
        <w:tc>
          <w:tcPr>
            <w:tcW w:w="1134" w:type="dxa"/>
          </w:tcPr>
          <w:p w14:paraId="795443F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0C10CF7"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123F6BE4" w14:textId="77777777" w:rsidTr="00B26FAB">
        <w:tc>
          <w:tcPr>
            <w:tcW w:w="846" w:type="dxa"/>
          </w:tcPr>
          <w:p w14:paraId="20D9119D"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7</w:t>
            </w:r>
          </w:p>
        </w:tc>
        <w:tc>
          <w:tcPr>
            <w:tcW w:w="3969" w:type="dxa"/>
          </w:tcPr>
          <w:p w14:paraId="42858615"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手提式干粉灭火器（4</w:t>
            </w:r>
            <w:r w:rsidRPr="00B26FAB">
              <w:rPr>
                <w:rFonts w:ascii="仿宋" w:eastAsia="仿宋" w:hAnsi="仿宋"/>
                <w:bCs/>
                <w:color w:val="000000"/>
                <w:sz w:val="28"/>
                <w:szCs w:val="28"/>
              </w:rPr>
              <w:t>kg</w:t>
            </w:r>
            <w:r w:rsidRPr="00B26FAB">
              <w:rPr>
                <w:rFonts w:ascii="仿宋" w:eastAsia="仿宋" w:hAnsi="仿宋" w:hint="eastAsia"/>
                <w:bCs/>
                <w:color w:val="000000"/>
                <w:sz w:val="28"/>
                <w:szCs w:val="28"/>
              </w:rPr>
              <w:t>）</w:t>
            </w:r>
          </w:p>
        </w:tc>
        <w:tc>
          <w:tcPr>
            <w:tcW w:w="1134" w:type="dxa"/>
          </w:tcPr>
          <w:p w14:paraId="1775A980"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4</w:t>
            </w:r>
          </w:p>
        </w:tc>
        <w:tc>
          <w:tcPr>
            <w:tcW w:w="1105" w:type="dxa"/>
          </w:tcPr>
          <w:p w14:paraId="17F44D1F"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具</w:t>
            </w:r>
          </w:p>
        </w:tc>
      </w:tr>
      <w:tr w:rsidR="007221D0" w:rsidRPr="00B26FAB" w14:paraId="00E38333" w14:textId="77777777" w:rsidTr="00B26FAB">
        <w:tc>
          <w:tcPr>
            <w:tcW w:w="846" w:type="dxa"/>
          </w:tcPr>
          <w:p w14:paraId="261AC43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1</w:t>
            </w:r>
            <w:r w:rsidRPr="00B26FAB">
              <w:rPr>
                <w:rFonts w:ascii="仿宋" w:eastAsia="仿宋" w:hAnsi="仿宋"/>
                <w:bCs/>
                <w:color w:val="000000"/>
                <w:sz w:val="28"/>
                <w:szCs w:val="28"/>
              </w:rPr>
              <w:t>8</w:t>
            </w:r>
          </w:p>
        </w:tc>
        <w:tc>
          <w:tcPr>
            <w:tcW w:w="3969" w:type="dxa"/>
          </w:tcPr>
          <w:p w14:paraId="6BE59F1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灭火</w:t>
            </w:r>
            <w:proofErr w:type="gramStart"/>
            <w:r w:rsidRPr="00B26FAB">
              <w:rPr>
                <w:rFonts w:ascii="仿宋" w:eastAsia="仿宋" w:hAnsi="仿宋" w:hint="eastAsia"/>
                <w:bCs/>
                <w:color w:val="000000"/>
                <w:sz w:val="28"/>
                <w:szCs w:val="28"/>
              </w:rPr>
              <w:t>毯</w:t>
            </w:r>
            <w:proofErr w:type="gramEnd"/>
          </w:p>
        </w:tc>
        <w:tc>
          <w:tcPr>
            <w:tcW w:w="1134" w:type="dxa"/>
          </w:tcPr>
          <w:p w14:paraId="6315D30E"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2</w:t>
            </w:r>
          </w:p>
        </w:tc>
        <w:tc>
          <w:tcPr>
            <w:tcW w:w="1105" w:type="dxa"/>
          </w:tcPr>
          <w:p w14:paraId="574EB0DA"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张</w:t>
            </w:r>
          </w:p>
        </w:tc>
      </w:tr>
      <w:tr w:rsidR="007221D0" w:rsidRPr="00B26FAB" w14:paraId="21B93DCF" w14:textId="77777777" w:rsidTr="00B26FAB">
        <w:tc>
          <w:tcPr>
            <w:tcW w:w="846" w:type="dxa"/>
          </w:tcPr>
          <w:p w14:paraId="332CF380"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lastRenderedPageBreak/>
              <w:t>1</w:t>
            </w:r>
            <w:r w:rsidRPr="00B26FAB">
              <w:rPr>
                <w:rFonts w:ascii="仿宋" w:eastAsia="仿宋" w:hAnsi="仿宋"/>
                <w:bCs/>
                <w:color w:val="000000"/>
                <w:sz w:val="28"/>
                <w:szCs w:val="28"/>
              </w:rPr>
              <w:t>9</w:t>
            </w:r>
          </w:p>
        </w:tc>
        <w:tc>
          <w:tcPr>
            <w:tcW w:w="3969" w:type="dxa"/>
          </w:tcPr>
          <w:p w14:paraId="5E864346"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绝缘断电剪</w:t>
            </w:r>
          </w:p>
        </w:tc>
        <w:tc>
          <w:tcPr>
            <w:tcW w:w="1134" w:type="dxa"/>
          </w:tcPr>
          <w:p w14:paraId="5FCFCE9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35B6F9"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EB71C75" w14:textId="77777777" w:rsidTr="00B26FAB">
        <w:tc>
          <w:tcPr>
            <w:tcW w:w="846" w:type="dxa"/>
          </w:tcPr>
          <w:p w14:paraId="5A84EF63"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0</w:t>
            </w:r>
          </w:p>
        </w:tc>
        <w:tc>
          <w:tcPr>
            <w:tcW w:w="3969" w:type="dxa"/>
          </w:tcPr>
          <w:p w14:paraId="38E083D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撬杆</w:t>
            </w:r>
          </w:p>
        </w:tc>
        <w:tc>
          <w:tcPr>
            <w:tcW w:w="1134" w:type="dxa"/>
          </w:tcPr>
          <w:p w14:paraId="182F28B3"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6439211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条</w:t>
            </w:r>
          </w:p>
        </w:tc>
      </w:tr>
      <w:tr w:rsidR="007221D0" w:rsidRPr="00B26FAB" w14:paraId="6599B96D" w14:textId="77777777" w:rsidTr="00B26FAB">
        <w:tc>
          <w:tcPr>
            <w:tcW w:w="846" w:type="dxa"/>
          </w:tcPr>
          <w:p w14:paraId="51CBC20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1</w:t>
            </w:r>
          </w:p>
        </w:tc>
        <w:tc>
          <w:tcPr>
            <w:tcW w:w="3969" w:type="dxa"/>
          </w:tcPr>
          <w:p w14:paraId="10DFFE7C"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安全锤</w:t>
            </w:r>
          </w:p>
        </w:tc>
        <w:tc>
          <w:tcPr>
            <w:tcW w:w="1134" w:type="dxa"/>
          </w:tcPr>
          <w:p w14:paraId="7C32906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ADA591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79FF5E74" w14:textId="77777777" w:rsidTr="00B26FAB">
        <w:tc>
          <w:tcPr>
            <w:tcW w:w="846" w:type="dxa"/>
          </w:tcPr>
          <w:p w14:paraId="556B6928"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2</w:t>
            </w:r>
          </w:p>
        </w:tc>
        <w:tc>
          <w:tcPr>
            <w:tcW w:w="3969" w:type="dxa"/>
          </w:tcPr>
          <w:p w14:paraId="14AE0637"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消防斧</w:t>
            </w:r>
          </w:p>
        </w:tc>
        <w:tc>
          <w:tcPr>
            <w:tcW w:w="1134" w:type="dxa"/>
          </w:tcPr>
          <w:p w14:paraId="733127E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3FD56E90"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5E1CD45E" w14:textId="77777777" w:rsidTr="00B26FAB">
        <w:tc>
          <w:tcPr>
            <w:tcW w:w="846" w:type="dxa"/>
          </w:tcPr>
          <w:p w14:paraId="54D787AB"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3</w:t>
            </w:r>
          </w:p>
        </w:tc>
        <w:tc>
          <w:tcPr>
            <w:tcW w:w="3969" w:type="dxa"/>
          </w:tcPr>
          <w:p w14:paraId="6B7C8AF4"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消防安全绳</w:t>
            </w:r>
          </w:p>
        </w:tc>
        <w:tc>
          <w:tcPr>
            <w:tcW w:w="1134" w:type="dxa"/>
          </w:tcPr>
          <w:p w14:paraId="23EB98B2"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04DA76D"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根</w:t>
            </w:r>
          </w:p>
        </w:tc>
      </w:tr>
      <w:tr w:rsidR="007221D0" w:rsidRPr="00B26FAB" w14:paraId="2E41436C" w14:textId="77777777" w:rsidTr="00B26FAB">
        <w:tc>
          <w:tcPr>
            <w:tcW w:w="846" w:type="dxa"/>
          </w:tcPr>
          <w:p w14:paraId="130BF6D6"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4</w:t>
            </w:r>
          </w:p>
        </w:tc>
        <w:tc>
          <w:tcPr>
            <w:tcW w:w="3969" w:type="dxa"/>
          </w:tcPr>
          <w:p w14:paraId="4D093DA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铁铲</w:t>
            </w:r>
          </w:p>
        </w:tc>
        <w:tc>
          <w:tcPr>
            <w:tcW w:w="1134" w:type="dxa"/>
          </w:tcPr>
          <w:p w14:paraId="768F9F5C"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7EE18F3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把</w:t>
            </w:r>
          </w:p>
        </w:tc>
      </w:tr>
      <w:tr w:rsidR="007221D0" w:rsidRPr="00B26FAB" w14:paraId="4C7F6675" w14:textId="77777777" w:rsidTr="00B26FAB">
        <w:tc>
          <w:tcPr>
            <w:tcW w:w="846" w:type="dxa"/>
          </w:tcPr>
          <w:p w14:paraId="18C4507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5</w:t>
            </w:r>
          </w:p>
        </w:tc>
        <w:tc>
          <w:tcPr>
            <w:tcW w:w="3969" w:type="dxa"/>
          </w:tcPr>
          <w:p w14:paraId="3E50A57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警戒带</w:t>
            </w:r>
          </w:p>
        </w:tc>
        <w:tc>
          <w:tcPr>
            <w:tcW w:w="1134" w:type="dxa"/>
          </w:tcPr>
          <w:p w14:paraId="36E8F989"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22B9C9CC"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卷</w:t>
            </w:r>
          </w:p>
        </w:tc>
      </w:tr>
      <w:tr w:rsidR="007221D0" w:rsidRPr="00B26FAB" w14:paraId="26876312" w14:textId="77777777" w:rsidTr="00B26FAB">
        <w:tc>
          <w:tcPr>
            <w:tcW w:w="846" w:type="dxa"/>
          </w:tcPr>
          <w:p w14:paraId="4E8A7E0E"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6</w:t>
            </w:r>
          </w:p>
        </w:tc>
        <w:tc>
          <w:tcPr>
            <w:tcW w:w="3969" w:type="dxa"/>
          </w:tcPr>
          <w:p w14:paraId="3212B9FA"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微型消防站装备柜</w:t>
            </w:r>
          </w:p>
        </w:tc>
        <w:tc>
          <w:tcPr>
            <w:tcW w:w="1134" w:type="dxa"/>
          </w:tcPr>
          <w:p w14:paraId="13756BF6"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ABB826E"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0A529ACC" w14:textId="77777777" w:rsidTr="00B26FAB">
        <w:tc>
          <w:tcPr>
            <w:tcW w:w="846" w:type="dxa"/>
          </w:tcPr>
          <w:p w14:paraId="32F06A5A"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7</w:t>
            </w:r>
          </w:p>
        </w:tc>
        <w:tc>
          <w:tcPr>
            <w:tcW w:w="3969" w:type="dxa"/>
          </w:tcPr>
          <w:p w14:paraId="4C2CDD1B"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微型消防站制度牌全套</w:t>
            </w:r>
          </w:p>
        </w:tc>
        <w:tc>
          <w:tcPr>
            <w:tcW w:w="1134" w:type="dxa"/>
          </w:tcPr>
          <w:p w14:paraId="702B298D"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42E5F0C5"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r w:rsidR="007221D0" w:rsidRPr="00B26FAB" w14:paraId="6A82D210" w14:textId="77777777" w:rsidTr="00B26FAB">
        <w:tc>
          <w:tcPr>
            <w:tcW w:w="846" w:type="dxa"/>
          </w:tcPr>
          <w:p w14:paraId="1E0946CC" w14:textId="77777777" w:rsidR="007221D0" w:rsidRPr="00B26FAB" w:rsidRDefault="007221D0" w:rsidP="00B26FAB">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2</w:t>
            </w:r>
            <w:r w:rsidRPr="00B26FAB">
              <w:rPr>
                <w:rFonts w:ascii="仿宋" w:eastAsia="仿宋" w:hAnsi="仿宋"/>
                <w:bCs/>
                <w:color w:val="000000"/>
                <w:sz w:val="28"/>
                <w:szCs w:val="28"/>
              </w:rPr>
              <w:t>8</w:t>
            </w:r>
          </w:p>
        </w:tc>
        <w:tc>
          <w:tcPr>
            <w:tcW w:w="3969" w:type="dxa"/>
          </w:tcPr>
          <w:p w14:paraId="64EDCCE9" w14:textId="77777777" w:rsidR="007221D0" w:rsidRPr="00B26FAB" w:rsidRDefault="007221D0" w:rsidP="002F27E3">
            <w:pPr>
              <w:spacing w:line="440" w:lineRule="exact"/>
              <w:ind w:leftChars="-57" w:left="-16" w:right="3" w:hangingChars="37" w:hanging="104"/>
              <w:rPr>
                <w:rFonts w:ascii="仿宋" w:eastAsia="仿宋" w:hAnsi="仿宋"/>
                <w:bCs/>
                <w:color w:val="000000"/>
                <w:sz w:val="28"/>
                <w:szCs w:val="28"/>
              </w:rPr>
            </w:pPr>
            <w:r w:rsidRPr="00B26FAB">
              <w:rPr>
                <w:rFonts w:ascii="仿宋" w:eastAsia="仿宋" w:hAnsi="仿宋" w:hint="eastAsia"/>
                <w:bCs/>
                <w:color w:val="000000"/>
                <w:sz w:val="28"/>
                <w:szCs w:val="28"/>
              </w:rPr>
              <w:t>消防四个能力建设标识牌</w:t>
            </w:r>
          </w:p>
        </w:tc>
        <w:tc>
          <w:tcPr>
            <w:tcW w:w="1134" w:type="dxa"/>
          </w:tcPr>
          <w:p w14:paraId="11DAE774" w14:textId="77777777" w:rsidR="007221D0" w:rsidRPr="00B26FAB" w:rsidRDefault="007221D0" w:rsidP="002F27E3">
            <w:pPr>
              <w:spacing w:line="440" w:lineRule="exact"/>
              <w:ind w:leftChars="-1" w:left="-2" w:right="3" w:firstLine="2"/>
              <w:jc w:val="center"/>
              <w:rPr>
                <w:rFonts w:ascii="仿宋" w:eastAsia="仿宋" w:hAnsi="仿宋"/>
                <w:bCs/>
                <w:color w:val="000000"/>
                <w:sz w:val="28"/>
                <w:szCs w:val="28"/>
              </w:rPr>
            </w:pPr>
            <w:r w:rsidRPr="00B26FAB">
              <w:rPr>
                <w:rFonts w:ascii="仿宋" w:eastAsia="仿宋" w:hAnsi="仿宋" w:hint="eastAsia"/>
                <w:bCs/>
                <w:color w:val="000000"/>
                <w:sz w:val="28"/>
                <w:szCs w:val="28"/>
              </w:rPr>
              <w:t>1</w:t>
            </w:r>
          </w:p>
        </w:tc>
        <w:tc>
          <w:tcPr>
            <w:tcW w:w="1105" w:type="dxa"/>
          </w:tcPr>
          <w:p w14:paraId="15EE1AB2" w14:textId="77777777" w:rsidR="007221D0" w:rsidRPr="00B26FAB" w:rsidRDefault="007221D0" w:rsidP="002F27E3">
            <w:pPr>
              <w:spacing w:line="440" w:lineRule="exact"/>
              <w:ind w:leftChars="-57" w:left="-16" w:right="3" w:hangingChars="37" w:hanging="104"/>
              <w:jc w:val="center"/>
              <w:rPr>
                <w:rFonts w:ascii="仿宋" w:eastAsia="仿宋" w:hAnsi="仿宋"/>
                <w:bCs/>
                <w:color w:val="000000"/>
                <w:sz w:val="28"/>
                <w:szCs w:val="28"/>
              </w:rPr>
            </w:pPr>
            <w:r w:rsidRPr="00B26FAB">
              <w:rPr>
                <w:rFonts w:ascii="仿宋" w:eastAsia="仿宋" w:hAnsi="仿宋" w:hint="eastAsia"/>
                <w:bCs/>
                <w:color w:val="000000"/>
                <w:sz w:val="28"/>
                <w:szCs w:val="28"/>
              </w:rPr>
              <w:t>套</w:t>
            </w:r>
          </w:p>
        </w:tc>
      </w:tr>
    </w:tbl>
    <w:p w14:paraId="067B3E3A" w14:textId="77777777" w:rsidR="007221D0" w:rsidRPr="00B26FAB" w:rsidRDefault="007221D0" w:rsidP="002F27E3">
      <w:pPr>
        <w:spacing w:line="440" w:lineRule="exact"/>
        <w:ind w:right="3" w:firstLineChars="177" w:firstLine="496"/>
        <w:rPr>
          <w:rFonts w:ascii="仿宋" w:eastAsia="仿宋" w:hAnsi="仿宋"/>
          <w:color w:val="000000"/>
          <w:sz w:val="28"/>
          <w:szCs w:val="28"/>
        </w:rPr>
      </w:pPr>
    </w:p>
    <w:p w14:paraId="5AD6839D" w14:textId="2A237047" w:rsidR="007221D0" w:rsidRPr="00B26FAB" w:rsidRDefault="00552C2E" w:rsidP="002F27E3">
      <w:pPr>
        <w:spacing w:line="440" w:lineRule="exact"/>
        <w:ind w:right="3" w:firstLineChars="177" w:firstLine="496"/>
        <w:rPr>
          <w:rFonts w:ascii="仿宋" w:eastAsia="仿宋" w:hAnsi="仿宋"/>
          <w:bCs/>
          <w:sz w:val="28"/>
          <w:szCs w:val="28"/>
        </w:rPr>
      </w:pPr>
      <w:bookmarkStart w:id="1" w:name="_Toc434247323"/>
      <w:r w:rsidRPr="00B26FAB">
        <w:rPr>
          <w:rFonts w:ascii="仿宋" w:eastAsia="仿宋" w:hAnsi="仿宋"/>
          <w:bCs/>
          <w:sz w:val="28"/>
          <w:szCs w:val="28"/>
        </w:rPr>
        <w:t>2</w:t>
      </w:r>
      <w:r w:rsidR="00C96BD8" w:rsidRPr="00B26FAB">
        <w:rPr>
          <w:rFonts w:ascii="仿宋" w:eastAsia="仿宋" w:hAnsi="仿宋" w:hint="eastAsia"/>
          <w:bCs/>
          <w:sz w:val="28"/>
          <w:szCs w:val="28"/>
        </w:rPr>
        <w:t>.</w:t>
      </w:r>
      <w:r w:rsidR="007221D0" w:rsidRPr="00B26FAB">
        <w:rPr>
          <w:rFonts w:ascii="仿宋" w:eastAsia="仿宋" w:hAnsi="仿宋" w:hint="eastAsia"/>
          <w:bCs/>
          <w:sz w:val="28"/>
          <w:szCs w:val="28"/>
        </w:rPr>
        <w:t>采购产品预算：</w:t>
      </w:r>
      <w:bookmarkEnd w:id="1"/>
    </w:p>
    <w:p w14:paraId="7283F6F9" w14:textId="29C8CE12" w:rsidR="007221D0" w:rsidRPr="00B26FAB" w:rsidRDefault="007221D0"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本项目采购</w:t>
      </w:r>
      <w:r w:rsidR="00054448" w:rsidRPr="00B26FAB">
        <w:rPr>
          <w:rFonts w:ascii="仿宋" w:eastAsia="仿宋" w:hAnsi="仿宋" w:hint="eastAsia"/>
          <w:sz w:val="28"/>
          <w:szCs w:val="28"/>
        </w:rPr>
        <w:t>限额</w:t>
      </w:r>
      <w:r w:rsidRPr="00B26FAB">
        <w:rPr>
          <w:rFonts w:ascii="仿宋" w:eastAsia="仿宋" w:hAnsi="仿宋" w:hint="eastAsia"/>
          <w:sz w:val="28"/>
          <w:szCs w:val="28"/>
        </w:rPr>
        <w:t>为人民币</w:t>
      </w:r>
      <w:r w:rsidR="00054448" w:rsidRPr="00B26FAB">
        <w:rPr>
          <w:rFonts w:ascii="仿宋" w:eastAsia="仿宋" w:hAnsi="仿宋"/>
          <w:sz w:val="28"/>
          <w:szCs w:val="28"/>
        </w:rPr>
        <w:t>23048</w:t>
      </w:r>
      <w:r w:rsidRPr="00B26FAB">
        <w:rPr>
          <w:rFonts w:ascii="仿宋" w:eastAsia="仿宋" w:hAnsi="仿宋" w:hint="eastAsia"/>
          <w:sz w:val="28"/>
          <w:szCs w:val="28"/>
        </w:rPr>
        <w:t>.00元</w:t>
      </w:r>
      <w:r w:rsidR="00054448" w:rsidRPr="00B26FAB">
        <w:rPr>
          <w:rFonts w:ascii="仿宋" w:eastAsia="仿宋" w:hAnsi="仿宋" w:hint="eastAsia"/>
          <w:sz w:val="28"/>
          <w:szCs w:val="28"/>
        </w:rPr>
        <w:t>。</w:t>
      </w:r>
      <w:r w:rsidRPr="00B26FAB">
        <w:rPr>
          <w:rFonts w:ascii="仿宋" w:eastAsia="仿宋" w:hAnsi="仿宋" w:hint="eastAsia"/>
          <w:sz w:val="28"/>
          <w:szCs w:val="28"/>
        </w:rPr>
        <w:t xml:space="preserve"> </w:t>
      </w:r>
    </w:p>
    <w:p w14:paraId="17965711" w14:textId="77777777" w:rsidR="002F27E3" w:rsidRPr="00B26FAB" w:rsidRDefault="002F27E3" w:rsidP="002F27E3">
      <w:pPr>
        <w:spacing w:line="440" w:lineRule="exact"/>
        <w:ind w:right="3" w:firstLineChars="177" w:firstLine="496"/>
        <w:rPr>
          <w:rFonts w:ascii="仿宋" w:eastAsia="仿宋" w:hAnsi="仿宋"/>
          <w:sz w:val="28"/>
          <w:szCs w:val="28"/>
        </w:rPr>
      </w:pPr>
    </w:p>
    <w:p w14:paraId="06D39CC2" w14:textId="725B0555" w:rsidR="00032EBD" w:rsidRPr="00B26FAB" w:rsidRDefault="00552C2E" w:rsidP="00032EBD">
      <w:pPr>
        <w:spacing w:line="440" w:lineRule="exact"/>
        <w:ind w:right="3"/>
        <w:rPr>
          <w:rFonts w:ascii="仿宋" w:eastAsia="仿宋" w:hAnsi="仿宋"/>
          <w:b/>
          <w:sz w:val="28"/>
          <w:szCs w:val="28"/>
        </w:rPr>
      </w:pPr>
      <w:r w:rsidRPr="00B26FAB">
        <w:rPr>
          <w:rFonts w:ascii="仿宋" w:eastAsia="仿宋" w:hAnsi="仿宋" w:hint="eastAsia"/>
          <w:b/>
          <w:sz w:val="28"/>
          <w:szCs w:val="28"/>
        </w:rPr>
        <w:t>三、</w:t>
      </w:r>
      <w:r w:rsidR="00032EBD" w:rsidRPr="00B26FAB">
        <w:rPr>
          <w:rFonts w:ascii="仿宋" w:eastAsia="仿宋" w:hAnsi="仿宋" w:hint="eastAsia"/>
          <w:b/>
          <w:sz w:val="28"/>
          <w:szCs w:val="28"/>
        </w:rPr>
        <w:t>采购项目商务要求</w:t>
      </w:r>
    </w:p>
    <w:p w14:paraId="7F31631D" w14:textId="4C2960C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w:t>
      </w:r>
      <w:r w:rsidR="00C96BD8" w:rsidRPr="00B26FAB">
        <w:rPr>
          <w:rFonts w:ascii="仿宋" w:eastAsia="仿宋" w:hAnsi="仿宋" w:hint="eastAsia"/>
          <w:sz w:val="28"/>
          <w:szCs w:val="28"/>
        </w:rPr>
        <w:t>.</w:t>
      </w:r>
      <w:r w:rsidRPr="00B26FAB">
        <w:rPr>
          <w:rFonts w:ascii="仿宋" w:eastAsia="仿宋" w:hAnsi="仿宋" w:hint="eastAsia"/>
          <w:sz w:val="28"/>
          <w:szCs w:val="28"/>
        </w:rPr>
        <w:t>供货要求：</w:t>
      </w:r>
    </w:p>
    <w:p w14:paraId="24B448EC"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（1）权利保证：卖方应保证出卖给买方的产品或产品任何部分非他人所有或与他人共有，未设有抵押权、租赁权，未侵犯他人的专利权、版权、商标权等知识产权。一旦出现侵权，卖方应承担全部责任。</w:t>
      </w:r>
    </w:p>
    <w:p w14:paraId="335E431A" w14:textId="6D4CC53C"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2）产品质量：①产品质量应符合中华人民共和国国家安全质量标准、环保标准、行业标准或货物来源国官方标准；②产品所有技术性能规格及参数，应符合需求书和卖方响应文件所要求的技术标准及生产厂商公开的宣传资料和生产厂商官方网站宣传内容的标准要求。③卖方应保证提供的产品是全新未使用过的原厂合格正品（包括零部件），表面无划损、无任何缺陷隐患，在中国境内可依常规安全合法使用。</w:t>
      </w:r>
    </w:p>
    <w:p w14:paraId="42410D38" w14:textId="2BCF8EDB" w:rsidR="00032EBD" w:rsidRPr="00B26FAB" w:rsidRDefault="00032EBD" w:rsidP="002F27E3">
      <w:pPr>
        <w:spacing w:line="440" w:lineRule="exact"/>
        <w:ind w:right="3" w:firstLineChars="177" w:firstLine="498"/>
        <w:rPr>
          <w:rFonts w:ascii="仿宋" w:eastAsia="仿宋" w:hAnsi="仿宋"/>
          <w:b/>
          <w:sz w:val="28"/>
          <w:szCs w:val="28"/>
        </w:rPr>
      </w:pPr>
      <w:r w:rsidRPr="00B26FAB">
        <w:rPr>
          <w:rFonts w:ascii="仿宋" w:eastAsia="仿宋" w:hAnsi="仿宋" w:hint="eastAsia"/>
          <w:b/>
          <w:sz w:val="28"/>
          <w:szCs w:val="28"/>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w:t>
      </w:r>
    </w:p>
    <w:p w14:paraId="54A4EFD7" w14:textId="77777777" w:rsidR="00032EBD" w:rsidRPr="00B26FAB" w:rsidRDefault="00032EBD" w:rsidP="002F27E3">
      <w:pPr>
        <w:spacing w:line="440" w:lineRule="exact"/>
        <w:ind w:right="3" w:firstLineChars="177" w:firstLine="498"/>
        <w:rPr>
          <w:rFonts w:ascii="仿宋" w:eastAsia="仿宋" w:hAnsi="仿宋"/>
          <w:sz w:val="28"/>
          <w:szCs w:val="28"/>
        </w:rPr>
      </w:pPr>
      <w:r w:rsidRPr="00B26FAB">
        <w:rPr>
          <w:rFonts w:ascii="仿宋" w:eastAsia="仿宋" w:hAnsi="仿宋" w:hint="eastAsia"/>
          <w:b/>
          <w:bCs/>
          <w:sz w:val="28"/>
          <w:szCs w:val="28"/>
        </w:rPr>
        <w:t>如提供假冒伪劣或充装产品者，将按中标金额的十倍进行罚扣，且列入黑名单三年内不准参与医院的任何采买活动。</w:t>
      </w:r>
    </w:p>
    <w:p w14:paraId="5691E46B" w14:textId="77777777"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lastRenderedPageBreak/>
        <w:t>（3）单证齐全：应有产品合格证（或质量证明）、使用说明、保修证明、发票和其它应具有的单证；若卖方所提供的产品是进口产品，则须提供合法的原生地证明、进口报关资料、商检证明。</w:t>
      </w:r>
    </w:p>
    <w:p w14:paraId="0CCA902E" w14:textId="10F10335" w:rsidR="00C96BD8"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（4）货物为原厂商未启封全新包装，序列号、包装箱号与出厂批号一致，并可追索查阅。</w:t>
      </w:r>
    </w:p>
    <w:p w14:paraId="646A75F5" w14:textId="1CE4CF4A" w:rsidR="00C96BD8"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2</w:t>
      </w:r>
      <w:r w:rsidR="00C96BD8" w:rsidRPr="00B26FAB">
        <w:rPr>
          <w:rFonts w:ascii="仿宋" w:eastAsia="仿宋" w:hAnsi="仿宋" w:hint="eastAsia"/>
          <w:sz w:val="28"/>
          <w:szCs w:val="28"/>
        </w:rPr>
        <w:t>.</w:t>
      </w:r>
      <w:r w:rsidRPr="00B26FAB">
        <w:rPr>
          <w:rFonts w:ascii="仿宋" w:eastAsia="仿宋" w:hAnsi="仿宋" w:hint="eastAsia"/>
          <w:sz w:val="28"/>
          <w:szCs w:val="28"/>
        </w:rPr>
        <w:t>经验要求：供货方负责技术支持，费用均已涵盖在报价中。</w:t>
      </w:r>
    </w:p>
    <w:p w14:paraId="1967B2B0" w14:textId="61316A34" w:rsidR="00032EBD" w:rsidRPr="00B26FAB" w:rsidRDefault="00032EBD" w:rsidP="002F27E3">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3</w:t>
      </w:r>
      <w:r w:rsidR="00C96BD8" w:rsidRPr="00B26FAB">
        <w:rPr>
          <w:rFonts w:ascii="仿宋" w:eastAsia="仿宋" w:hAnsi="仿宋" w:hint="eastAsia"/>
          <w:sz w:val="28"/>
          <w:szCs w:val="28"/>
        </w:rPr>
        <w:t>.</w:t>
      </w:r>
      <w:r w:rsidRPr="00B26FAB">
        <w:rPr>
          <w:rFonts w:ascii="仿宋" w:eastAsia="仿宋" w:hAnsi="仿宋" w:hint="eastAsia"/>
          <w:sz w:val="28"/>
          <w:szCs w:val="28"/>
        </w:rPr>
        <w:t>报价要求：报价应为已经包括了运送到指定地点并完成调试安装交付使用的所有费用，器材报价</w:t>
      </w:r>
      <w:r w:rsidR="00552C2E" w:rsidRPr="00B26FAB">
        <w:rPr>
          <w:rFonts w:ascii="仿宋" w:eastAsia="仿宋" w:hAnsi="仿宋" w:hint="eastAsia"/>
          <w:sz w:val="28"/>
          <w:szCs w:val="28"/>
        </w:rPr>
        <w:t>总价</w:t>
      </w:r>
      <w:r w:rsidRPr="00B26FAB">
        <w:rPr>
          <w:rFonts w:ascii="仿宋" w:eastAsia="仿宋" w:hAnsi="仿宋" w:hint="eastAsia"/>
          <w:sz w:val="28"/>
          <w:szCs w:val="28"/>
        </w:rPr>
        <w:t>不得高于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，报价高于</w:t>
      </w:r>
      <w:r w:rsidR="00552C2E" w:rsidRPr="00B26FAB">
        <w:rPr>
          <w:rFonts w:ascii="仿宋" w:eastAsia="仿宋" w:hAnsi="仿宋" w:hint="eastAsia"/>
          <w:sz w:val="28"/>
          <w:szCs w:val="28"/>
        </w:rPr>
        <w:t>采购限额</w:t>
      </w:r>
      <w:r w:rsidRPr="00B26FAB">
        <w:rPr>
          <w:rFonts w:ascii="仿宋" w:eastAsia="仿宋" w:hAnsi="仿宋" w:hint="eastAsia"/>
          <w:sz w:val="28"/>
          <w:szCs w:val="28"/>
        </w:rPr>
        <w:t>按</w:t>
      </w:r>
      <w:r w:rsidR="00552C2E" w:rsidRPr="00B26FAB">
        <w:rPr>
          <w:rFonts w:ascii="仿宋" w:eastAsia="仿宋" w:hAnsi="仿宋" w:hint="eastAsia"/>
          <w:sz w:val="28"/>
          <w:szCs w:val="28"/>
        </w:rPr>
        <w:t>响应</w:t>
      </w:r>
      <w:r w:rsidRPr="00B26FAB">
        <w:rPr>
          <w:rFonts w:ascii="仿宋" w:eastAsia="仿宋" w:hAnsi="仿宋" w:hint="eastAsia"/>
          <w:sz w:val="28"/>
          <w:szCs w:val="28"/>
        </w:rPr>
        <w:t>无效处理。</w:t>
      </w:r>
    </w:p>
    <w:p w14:paraId="78D4C3CD" w14:textId="0914BA03" w:rsidR="00C96BD8" w:rsidRPr="00B26FAB" w:rsidRDefault="00552C2E" w:rsidP="00B26FAB">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4</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交货时间和地点：合同签订后</w:t>
      </w:r>
      <w:r w:rsidR="00032EBD" w:rsidRPr="00B26FAB">
        <w:rPr>
          <w:rFonts w:ascii="Calibri" w:eastAsia="仿宋" w:hAnsi="Calibri" w:cs="Calibri"/>
          <w:sz w:val="28"/>
          <w:szCs w:val="28"/>
          <w:u w:val="single"/>
        </w:rPr>
        <w:t> </w:t>
      </w:r>
      <w:r w:rsidR="00032EBD" w:rsidRPr="00B26FAB">
        <w:rPr>
          <w:rFonts w:ascii="仿宋" w:eastAsia="仿宋" w:hAnsi="仿宋" w:hint="eastAsia"/>
          <w:sz w:val="28"/>
          <w:szCs w:val="28"/>
          <w:u w:val="single"/>
        </w:rPr>
        <w:t xml:space="preserve"> </w:t>
      </w:r>
      <w:r w:rsidRPr="00B26FAB">
        <w:rPr>
          <w:rFonts w:ascii="仿宋" w:eastAsia="仿宋" w:hAnsi="仿宋"/>
          <w:sz w:val="28"/>
          <w:szCs w:val="28"/>
          <w:u w:val="single"/>
        </w:rPr>
        <w:t>5</w:t>
      </w:r>
      <w:r w:rsidR="00032EBD" w:rsidRPr="00B26FAB">
        <w:rPr>
          <w:rFonts w:ascii="仿宋" w:eastAsia="仿宋" w:hAnsi="仿宋" w:hint="eastAsia"/>
          <w:sz w:val="28"/>
          <w:szCs w:val="28"/>
          <w:u w:val="single"/>
        </w:rPr>
        <w:t xml:space="preserve">  </w:t>
      </w:r>
      <w:r w:rsidR="00032EBD" w:rsidRPr="00B26FAB">
        <w:rPr>
          <w:rFonts w:ascii="仿宋" w:eastAsia="仿宋" w:hAnsi="仿宋" w:hint="eastAsia"/>
          <w:sz w:val="28"/>
          <w:szCs w:val="28"/>
        </w:rPr>
        <w:t>天内，卖方负责将产品运送至买方指定地点，产品需要安装调试的应及时安装调试，并承担由此产生的全部等费用。</w:t>
      </w:r>
    </w:p>
    <w:p w14:paraId="1542B2BD" w14:textId="7B30A994" w:rsidR="002F27E3" w:rsidRPr="00B26FAB" w:rsidRDefault="00552C2E"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5</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质保期：产品质量保证（修）期为</w:t>
      </w:r>
      <w:r w:rsidR="00032EBD" w:rsidRPr="00B26FAB">
        <w:rPr>
          <w:rFonts w:ascii="Calibri" w:eastAsia="仿宋" w:hAnsi="Calibri" w:cs="Calibri"/>
          <w:sz w:val="28"/>
          <w:szCs w:val="28"/>
        </w:rPr>
        <w:t> </w:t>
      </w:r>
      <w:r w:rsidR="00032EBD" w:rsidRPr="00B26FAB">
        <w:rPr>
          <w:rFonts w:ascii="仿宋" w:eastAsia="仿宋" w:hAnsi="仿宋" w:hint="eastAsia"/>
          <w:sz w:val="28"/>
          <w:szCs w:val="28"/>
        </w:rPr>
        <w:t>至少壹年，产品质量保证（修）期限从产品验收合格之日起计算；保修期内出现灭火器压力不在正常范围内、泄漏、药剂失效等情况，卖方负责无条件免费维修（不可抗拒的自然灾害和人为破坏等因素除外）。</w:t>
      </w:r>
    </w:p>
    <w:p w14:paraId="348FA809" w14:textId="05A3A59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6</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验收要求：</w:t>
      </w:r>
    </w:p>
    <w:p w14:paraId="4C6B82F9" w14:textId="14E67E37" w:rsidR="002F27E3"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按供货要求事项进行验收。</w:t>
      </w:r>
    </w:p>
    <w:p w14:paraId="3614790D" w14:textId="270F670B"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7</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售后服务：</w:t>
      </w:r>
    </w:p>
    <w:p w14:paraId="4CB9C03A" w14:textId="6984C9BD" w:rsidR="002F27E3" w:rsidRPr="00B26FAB"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提供标准电话技术支持（7×24小时）。免费质保期内维修人员接到维修通知后30分钟响应，2小时内到达现场，除特殊情况外，故障排除时间不超过8小时。</w:t>
      </w:r>
    </w:p>
    <w:p w14:paraId="7D073969" w14:textId="796265EE" w:rsidR="00032EBD" w:rsidRPr="00B26FAB" w:rsidRDefault="00552C2E" w:rsidP="002F27E3">
      <w:pPr>
        <w:spacing w:line="440" w:lineRule="exact"/>
        <w:ind w:right="3" w:firstLineChars="177" w:firstLine="496"/>
        <w:rPr>
          <w:rFonts w:ascii="仿宋" w:eastAsia="仿宋" w:hAnsi="仿宋"/>
          <w:sz w:val="28"/>
          <w:szCs w:val="28"/>
        </w:rPr>
      </w:pPr>
      <w:r w:rsidRPr="00B26FAB">
        <w:rPr>
          <w:rFonts w:ascii="仿宋" w:eastAsia="仿宋" w:hAnsi="仿宋"/>
          <w:sz w:val="28"/>
          <w:szCs w:val="28"/>
        </w:rPr>
        <w:t>8</w:t>
      </w:r>
      <w:r w:rsidR="00C96BD8" w:rsidRPr="00B26FAB">
        <w:rPr>
          <w:rFonts w:ascii="仿宋" w:eastAsia="仿宋" w:hAnsi="仿宋" w:hint="eastAsia"/>
          <w:sz w:val="28"/>
          <w:szCs w:val="28"/>
        </w:rPr>
        <w:t>.</w:t>
      </w:r>
      <w:r w:rsidR="00032EBD" w:rsidRPr="00B26FAB">
        <w:rPr>
          <w:rFonts w:ascii="仿宋" w:eastAsia="仿宋" w:hAnsi="仿宋" w:hint="eastAsia"/>
          <w:sz w:val="28"/>
          <w:szCs w:val="28"/>
        </w:rPr>
        <w:t>付款期限及方式：</w:t>
      </w:r>
    </w:p>
    <w:p w14:paraId="5E582066" w14:textId="639A4510" w:rsidR="00D75F27" w:rsidRDefault="00032EBD" w:rsidP="00B26FAB">
      <w:pPr>
        <w:spacing w:line="440" w:lineRule="exact"/>
        <w:ind w:right="3" w:firstLineChars="177" w:firstLine="496"/>
        <w:rPr>
          <w:rFonts w:ascii="仿宋" w:eastAsia="仿宋" w:hAnsi="仿宋"/>
          <w:sz w:val="28"/>
          <w:szCs w:val="28"/>
        </w:rPr>
      </w:pPr>
      <w:r w:rsidRPr="00B26FAB">
        <w:rPr>
          <w:rFonts w:ascii="仿宋" w:eastAsia="仿宋" w:hAnsi="仿宋" w:hint="eastAsia"/>
          <w:sz w:val="28"/>
          <w:szCs w:val="28"/>
        </w:rPr>
        <w:t>产品经验收合格后（验收合格后应当出具验收报告）</w:t>
      </w:r>
      <w:r w:rsidR="00552C2E" w:rsidRPr="00B26FAB">
        <w:rPr>
          <w:rFonts w:ascii="仿宋" w:eastAsia="仿宋" w:hAnsi="仿宋" w:hint="eastAsia"/>
          <w:sz w:val="28"/>
          <w:szCs w:val="28"/>
        </w:rPr>
        <w:t>贰</w:t>
      </w:r>
      <w:r w:rsidRPr="00B26FAB">
        <w:rPr>
          <w:rFonts w:ascii="仿宋" w:eastAsia="仿宋" w:hAnsi="仿宋" w:hint="eastAsia"/>
          <w:sz w:val="28"/>
          <w:szCs w:val="28"/>
        </w:rPr>
        <w:t>个月内支付</w:t>
      </w:r>
      <w:r w:rsidR="006852EF">
        <w:rPr>
          <w:rFonts w:ascii="仿宋" w:eastAsia="仿宋" w:hAnsi="仿宋" w:hint="eastAsia"/>
          <w:sz w:val="28"/>
          <w:szCs w:val="28"/>
        </w:rPr>
        <w:t>总金额的</w:t>
      </w:r>
      <w:r w:rsidR="006852EF" w:rsidRPr="006852EF">
        <w:rPr>
          <w:rFonts w:ascii="仿宋" w:eastAsia="仿宋" w:hAnsi="仿宋" w:hint="eastAsia"/>
          <w:sz w:val="28"/>
          <w:szCs w:val="28"/>
        </w:rPr>
        <w:t>9</w:t>
      </w:r>
      <w:r w:rsidR="00946D73">
        <w:rPr>
          <w:rFonts w:ascii="仿宋" w:eastAsia="仿宋" w:hAnsi="仿宋"/>
          <w:sz w:val="28"/>
          <w:szCs w:val="28"/>
        </w:rPr>
        <w:t>5</w:t>
      </w:r>
      <w:r w:rsidR="006852EF" w:rsidRPr="006852EF">
        <w:rPr>
          <w:rFonts w:ascii="仿宋" w:eastAsia="仿宋" w:hAnsi="仿宋" w:hint="eastAsia"/>
          <w:sz w:val="28"/>
          <w:szCs w:val="28"/>
        </w:rPr>
        <w:t>%</w:t>
      </w:r>
      <w:r w:rsidR="006852EF">
        <w:rPr>
          <w:rFonts w:ascii="仿宋" w:eastAsia="仿宋" w:hAnsi="仿宋" w:hint="eastAsia"/>
          <w:sz w:val="28"/>
          <w:szCs w:val="28"/>
        </w:rPr>
        <w:t>，</w:t>
      </w:r>
      <w:r w:rsidR="006852EF" w:rsidRPr="006852EF">
        <w:rPr>
          <w:rFonts w:ascii="仿宋" w:eastAsia="仿宋" w:hAnsi="仿宋" w:hint="eastAsia"/>
          <w:sz w:val="28"/>
          <w:szCs w:val="28"/>
        </w:rPr>
        <w:t>剩余款项</w:t>
      </w:r>
      <w:r w:rsidR="006852EF">
        <w:rPr>
          <w:rFonts w:ascii="仿宋" w:eastAsia="仿宋" w:hAnsi="仿宋" w:hint="eastAsia"/>
          <w:sz w:val="28"/>
          <w:szCs w:val="28"/>
        </w:rPr>
        <w:t>在</w:t>
      </w:r>
      <w:r w:rsidR="006852EF" w:rsidRPr="006852EF">
        <w:rPr>
          <w:rFonts w:ascii="仿宋" w:eastAsia="仿宋" w:hAnsi="仿宋" w:hint="eastAsia"/>
          <w:sz w:val="28"/>
          <w:szCs w:val="28"/>
        </w:rPr>
        <w:t>质保期满后</w:t>
      </w:r>
      <w:r w:rsidR="006852EF">
        <w:rPr>
          <w:rFonts w:ascii="仿宋" w:eastAsia="仿宋" w:hAnsi="仿宋" w:hint="eastAsia"/>
          <w:sz w:val="28"/>
          <w:szCs w:val="28"/>
        </w:rPr>
        <w:t>壹</w:t>
      </w:r>
      <w:r w:rsidR="006852EF" w:rsidRPr="006852EF">
        <w:rPr>
          <w:rFonts w:ascii="仿宋" w:eastAsia="仿宋" w:hAnsi="仿宋" w:hint="eastAsia"/>
          <w:sz w:val="28"/>
          <w:szCs w:val="28"/>
        </w:rPr>
        <w:t>个月内支付</w:t>
      </w:r>
      <w:r w:rsidR="006852EF">
        <w:rPr>
          <w:rFonts w:ascii="仿宋" w:eastAsia="仿宋" w:hAnsi="仿宋" w:hint="eastAsia"/>
          <w:sz w:val="28"/>
          <w:szCs w:val="28"/>
        </w:rPr>
        <w:t>。</w:t>
      </w:r>
    </w:p>
    <w:p w14:paraId="57478667" w14:textId="77777777" w:rsidR="006852EF" w:rsidRDefault="006852EF" w:rsidP="00B26FAB">
      <w:pPr>
        <w:pStyle w:val="ad"/>
        <w:spacing w:line="440" w:lineRule="exact"/>
        <w:rPr>
          <w:rFonts w:ascii="仿宋" w:eastAsia="仿宋" w:hAnsi="仿宋"/>
          <w:b/>
          <w:sz w:val="28"/>
          <w:szCs w:val="28"/>
        </w:rPr>
      </w:pPr>
    </w:p>
    <w:p w14:paraId="73D6F39E" w14:textId="2425C01B" w:rsidR="00B26FAB" w:rsidRPr="00B26FAB" w:rsidRDefault="00B26FAB" w:rsidP="00B26FAB">
      <w:pPr>
        <w:pStyle w:val="ad"/>
        <w:spacing w:line="440" w:lineRule="exact"/>
        <w:rPr>
          <w:rFonts w:ascii="仿宋" w:eastAsia="仿宋" w:hAnsi="仿宋"/>
          <w:b/>
          <w:sz w:val="28"/>
          <w:szCs w:val="28"/>
        </w:rPr>
      </w:pPr>
      <w:r w:rsidRPr="00B26FAB">
        <w:rPr>
          <w:rFonts w:ascii="仿宋" w:eastAsia="仿宋" w:hAnsi="仿宋" w:hint="eastAsia"/>
          <w:b/>
          <w:sz w:val="28"/>
          <w:szCs w:val="28"/>
        </w:rPr>
        <w:t>四、评审标准</w:t>
      </w:r>
    </w:p>
    <w:p w14:paraId="6B43AA5C" w14:textId="3EB46BF2" w:rsidR="00B26FAB" w:rsidRPr="006852EF" w:rsidRDefault="00B26FAB" w:rsidP="006852EF">
      <w:pPr>
        <w:pStyle w:val="ad"/>
        <w:spacing w:line="440" w:lineRule="exact"/>
        <w:ind w:firstLineChars="202" w:firstLine="566"/>
        <w:rPr>
          <w:rFonts w:ascii="仿宋" w:eastAsia="仿宋" w:hAnsi="仿宋"/>
          <w:sz w:val="28"/>
          <w:szCs w:val="28"/>
        </w:rPr>
      </w:pPr>
      <w:r w:rsidRPr="00B26FAB">
        <w:rPr>
          <w:rFonts w:ascii="仿宋" w:eastAsia="仿宋" w:hAnsi="仿宋" w:hint="eastAsia"/>
          <w:sz w:val="28"/>
          <w:szCs w:val="28"/>
        </w:rPr>
        <w:t>满足或优于需求</w:t>
      </w:r>
      <w:proofErr w:type="gramStart"/>
      <w:r w:rsidRPr="00B26FAB">
        <w:rPr>
          <w:rFonts w:ascii="仿宋" w:eastAsia="仿宋" w:hAnsi="仿宋" w:hint="eastAsia"/>
          <w:sz w:val="28"/>
          <w:szCs w:val="28"/>
        </w:rPr>
        <w:t>书所有</w:t>
      </w:r>
      <w:proofErr w:type="gramEnd"/>
      <w:r w:rsidRPr="00B26FAB">
        <w:rPr>
          <w:rFonts w:ascii="仿宋" w:eastAsia="仿宋" w:hAnsi="仿宋" w:hint="eastAsia"/>
          <w:sz w:val="28"/>
          <w:szCs w:val="28"/>
        </w:rPr>
        <w:t>内容且价格最低者为中选供应商。</w:t>
      </w:r>
    </w:p>
    <w:sectPr w:rsidR="00B26FAB" w:rsidRPr="006852EF" w:rsidSect="006852EF">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D7CF" w14:textId="77777777" w:rsidR="002F5E4F" w:rsidRDefault="002F5E4F" w:rsidP="007221D0">
      <w:r>
        <w:separator/>
      </w:r>
    </w:p>
  </w:endnote>
  <w:endnote w:type="continuationSeparator" w:id="0">
    <w:p w14:paraId="23EBE107" w14:textId="77777777" w:rsidR="002F5E4F" w:rsidRDefault="002F5E4F" w:rsidP="007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0D9CD" w14:textId="77777777" w:rsidR="002F5E4F" w:rsidRDefault="002F5E4F" w:rsidP="007221D0">
      <w:r>
        <w:separator/>
      </w:r>
    </w:p>
  </w:footnote>
  <w:footnote w:type="continuationSeparator" w:id="0">
    <w:p w14:paraId="1BA19C32" w14:textId="77777777" w:rsidR="002F5E4F" w:rsidRDefault="002F5E4F" w:rsidP="0072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48"/>
    <w:rsid w:val="00032EBD"/>
    <w:rsid w:val="00054448"/>
    <w:rsid w:val="000921A2"/>
    <w:rsid w:val="002F27E3"/>
    <w:rsid w:val="002F5E4F"/>
    <w:rsid w:val="00352B6C"/>
    <w:rsid w:val="00363512"/>
    <w:rsid w:val="00552C2E"/>
    <w:rsid w:val="00662F8A"/>
    <w:rsid w:val="006852EF"/>
    <w:rsid w:val="006B2183"/>
    <w:rsid w:val="007221D0"/>
    <w:rsid w:val="00946D73"/>
    <w:rsid w:val="00AC6B3A"/>
    <w:rsid w:val="00B26FAB"/>
    <w:rsid w:val="00B373EA"/>
    <w:rsid w:val="00C96BD8"/>
    <w:rsid w:val="00D75F27"/>
    <w:rsid w:val="00F34C48"/>
    <w:rsid w:val="00F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A685"/>
  <w15:chartTrackingRefBased/>
  <w15:docId w15:val="{649BA3BF-BD98-4ABA-8580-419BE1AB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1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21D0"/>
    <w:rPr>
      <w:sz w:val="18"/>
      <w:szCs w:val="18"/>
    </w:rPr>
  </w:style>
  <w:style w:type="paragraph" w:styleId="a5">
    <w:name w:val="footer"/>
    <w:basedOn w:val="a"/>
    <w:link w:val="a6"/>
    <w:uiPriority w:val="99"/>
    <w:unhideWhenUsed/>
    <w:rsid w:val="007221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21D0"/>
    <w:rPr>
      <w:sz w:val="18"/>
      <w:szCs w:val="18"/>
    </w:r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1"/>
    <w:rsid w:val="007221D0"/>
    <w:rPr>
      <w:rFonts w:ascii="宋体" w:hAnsi="Courier New" w:cs="Courier New"/>
      <w:szCs w:val="21"/>
    </w:rPr>
  </w:style>
  <w:style w:type="character" w:customStyle="1" w:styleId="a8">
    <w:name w:val="纯文本 字符"/>
    <w:basedOn w:val="a0"/>
    <w:uiPriority w:val="99"/>
    <w:semiHidden/>
    <w:rsid w:val="007221D0"/>
    <w:rPr>
      <w:rFonts w:asciiTheme="minorEastAsia" w:hAnsi="Courier New" w:cs="Courier New"/>
      <w:szCs w:val="24"/>
    </w:rPr>
  </w:style>
  <w:style w:type="character" w:styleId="a9">
    <w:name w:val="annotation reference"/>
    <w:uiPriority w:val="99"/>
    <w:rsid w:val="007221D0"/>
    <w:rPr>
      <w:sz w:val="21"/>
      <w:szCs w:val="21"/>
    </w:rPr>
  </w:style>
  <w:style w:type="character" w:customStyle="1" w:styleId="1">
    <w:name w:val="纯文本 字符1"/>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7221D0"/>
    <w:rPr>
      <w:rFonts w:ascii="宋体" w:eastAsia="宋体" w:hAnsi="Courier New" w:cs="Courier New"/>
      <w:szCs w:val="21"/>
    </w:rPr>
  </w:style>
  <w:style w:type="character" w:customStyle="1" w:styleId="aa">
    <w:name w:val="正文缩进 字符"/>
    <w:link w:val="ab"/>
    <w:rsid w:val="007221D0"/>
    <w:rPr>
      <w:rFonts w:eastAsia="宋体"/>
      <w:szCs w:val="24"/>
    </w:rPr>
  </w:style>
  <w:style w:type="paragraph" w:styleId="ab">
    <w:name w:val="Normal Indent"/>
    <w:basedOn w:val="a"/>
    <w:link w:val="aa"/>
    <w:qFormat/>
    <w:rsid w:val="007221D0"/>
    <w:pPr>
      <w:ind w:firstLine="420"/>
    </w:pPr>
    <w:rPr>
      <w:rFonts w:asciiTheme="minorHAnsi" w:hAnsiTheme="minorHAnsi" w:cstheme="minorBidi"/>
    </w:rPr>
  </w:style>
  <w:style w:type="table" w:styleId="ac">
    <w:name w:val="Table Grid"/>
    <w:basedOn w:val="a1"/>
    <w:uiPriority w:val="39"/>
    <w:rsid w:val="0072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B26FAB"/>
    <w:rPr>
      <w:rFonts w:asciiTheme="minorHAnsi" w:eastAsiaTheme="minorEastAsia" w:hAnsiTheme="minorHAnsi" w:cstheme="minorBidi"/>
    </w:rPr>
  </w:style>
  <w:style w:type="character" w:customStyle="1" w:styleId="ae">
    <w:name w:val="正文文本 字符"/>
    <w:basedOn w:val="a0"/>
    <w:link w:val="ad"/>
    <w:rsid w:val="00B26FAB"/>
    <w:rPr>
      <w:szCs w:val="24"/>
    </w:rPr>
  </w:style>
  <w:style w:type="paragraph" w:styleId="af">
    <w:name w:val="Balloon Text"/>
    <w:basedOn w:val="a"/>
    <w:link w:val="af0"/>
    <w:uiPriority w:val="99"/>
    <w:semiHidden/>
    <w:unhideWhenUsed/>
    <w:rsid w:val="00B26FAB"/>
    <w:rPr>
      <w:sz w:val="18"/>
      <w:szCs w:val="18"/>
    </w:rPr>
  </w:style>
  <w:style w:type="character" w:customStyle="1" w:styleId="af0">
    <w:name w:val="批注框文本 字符"/>
    <w:basedOn w:val="a0"/>
    <w:link w:val="af"/>
    <w:uiPriority w:val="99"/>
    <w:semiHidden/>
    <w:rsid w:val="00B26F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佩菲</cp:lastModifiedBy>
  <cp:revision>11</cp:revision>
  <cp:lastPrinted>2019-02-15T06:57:00Z</cp:lastPrinted>
  <dcterms:created xsi:type="dcterms:W3CDTF">2019-01-21T07:01:00Z</dcterms:created>
  <dcterms:modified xsi:type="dcterms:W3CDTF">2019-02-15T06:59:00Z</dcterms:modified>
</cp:coreProperties>
</file>